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454" w:rsidRDefault="001A77B9">
      <w:pPr>
        <w:jc w:val="center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南通大学全日制攻读硕士学位入学考试大纲</w:t>
      </w:r>
    </w:p>
    <w:p w:rsidR="009F1454" w:rsidRDefault="001A77B9">
      <w:pPr>
        <w:jc w:val="center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（科目：</w:t>
      </w:r>
      <w:r>
        <w:rPr>
          <w:rFonts w:ascii="黑体" w:eastAsia="黑体" w:hAnsi="黑体" w:hint="eastAsia"/>
          <w:b/>
          <w:color w:val="000000"/>
          <w:sz w:val="32"/>
          <w:szCs w:val="32"/>
          <w:u w:val="single"/>
          <w:shd w:val="clear" w:color="auto" w:fill="FFFFFF"/>
        </w:rPr>
        <w:t xml:space="preserve"> 7</w:t>
      </w:r>
      <w:r>
        <w:rPr>
          <w:rFonts w:ascii="黑体" w:eastAsia="黑体" w:hAnsi="黑体"/>
          <w:b/>
          <w:color w:val="000000"/>
          <w:sz w:val="32"/>
          <w:szCs w:val="32"/>
          <w:u w:val="single"/>
          <w:shd w:val="clear" w:color="auto" w:fill="FFFFFF"/>
        </w:rPr>
        <w:t>08</w:t>
      </w:r>
      <w:r>
        <w:rPr>
          <w:rFonts w:ascii="黑体" w:eastAsia="黑体" w:hAnsi="黑体" w:hint="eastAsia"/>
          <w:b/>
          <w:color w:val="000000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心理学综合）</w:t>
      </w:r>
    </w:p>
    <w:p w:rsidR="009F1454" w:rsidRDefault="001A77B9">
      <w:pPr>
        <w:jc w:val="center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一、考试形式与试卷结构</w:t>
      </w:r>
    </w:p>
    <w:p w:rsidR="009F1454" w:rsidRDefault="009F1454">
      <w:pPr>
        <w:rPr>
          <w:szCs w:val="21"/>
        </w:rPr>
      </w:pP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（一）试卷成绩及考试时间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本试卷满分为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分，考试时间为</w:t>
      </w:r>
      <w:r>
        <w:rPr>
          <w:rFonts w:hint="eastAsia"/>
          <w:szCs w:val="21"/>
        </w:rPr>
        <w:t>180</w:t>
      </w:r>
      <w:r>
        <w:rPr>
          <w:rFonts w:hint="eastAsia"/>
          <w:szCs w:val="21"/>
        </w:rPr>
        <w:t>分钟。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（二）答题方式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答题方式为闭卷、笔试。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（三）试卷考查内容结构</w:t>
      </w:r>
    </w:p>
    <w:p w:rsidR="009F1454" w:rsidRDefault="001A77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普通心理学：约</w:t>
      </w:r>
      <w:r>
        <w:rPr>
          <w:rFonts w:hint="eastAsia"/>
          <w:color w:val="FF0000"/>
          <w:szCs w:val="21"/>
        </w:rPr>
        <w:t>85</w:t>
      </w:r>
      <w:r>
        <w:rPr>
          <w:rFonts w:hint="eastAsia"/>
          <w:color w:val="FF0000"/>
          <w:szCs w:val="21"/>
        </w:rPr>
        <w:t>分</w:t>
      </w:r>
    </w:p>
    <w:p w:rsidR="009F1454" w:rsidRDefault="001A77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教育心理学：约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分</w:t>
      </w:r>
    </w:p>
    <w:p w:rsidR="009F1454" w:rsidRDefault="001A77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心理统计学：约</w:t>
      </w:r>
      <w:r>
        <w:rPr>
          <w:color w:val="FF0000"/>
          <w:szCs w:val="21"/>
        </w:rPr>
        <w:t>60</w:t>
      </w:r>
      <w:r>
        <w:rPr>
          <w:rFonts w:hint="eastAsia"/>
          <w:color w:val="FF0000"/>
          <w:szCs w:val="21"/>
        </w:rPr>
        <w:t>分</w:t>
      </w:r>
    </w:p>
    <w:p w:rsidR="009F1454" w:rsidRDefault="001A77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实验心理学：约</w:t>
      </w:r>
      <w:r>
        <w:rPr>
          <w:rFonts w:hint="eastAsia"/>
          <w:color w:val="FF0000"/>
          <w:szCs w:val="21"/>
        </w:rPr>
        <w:t>6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分</w:t>
      </w:r>
    </w:p>
    <w:p w:rsidR="009F1454" w:rsidRDefault="001A77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心理测量学：约</w:t>
      </w:r>
      <w:r>
        <w:rPr>
          <w:rFonts w:hint="eastAsia"/>
          <w:color w:val="FF0000"/>
          <w:szCs w:val="21"/>
        </w:rPr>
        <w:t>40</w:t>
      </w:r>
      <w:r>
        <w:rPr>
          <w:rFonts w:hint="eastAsia"/>
          <w:color w:val="FF0000"/>
          <w:szCs w:val="21"/>
        </w:rPr>
        <w:t>分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（四）试卷题型结构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名词解释：</w:t>
      </w:r>
      <w:r>
        <w:rPr>
          <w:szCs w:val="21"/>
        </w:rPr>
        <w:t>6</w:t>
      </w:r>
      <w:r>
        <w:rPr>
          <w:rFonts w:hint="eastAsia"/>
          <w:szCs w:val="21"/>
        </w:rPr>
        <w:t>小题，每小题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分，共</w:t>
      </w:r>
      <w:r>
        <w:rPr>
          <w:szCs w:val="21"/>
        </w:rPr>
        <w:t>30</w:t>
      </w:r>
      <w:r>
        <w:rPr>
          <w:rFonts w:hint="eastAsia"/>
          <w:szCs w:val="21"/>
        </w:rPr>
        <w:t>分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问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：</w:t>
      </w:r>
      <w:r>
        <w:rPr>
          <w:szCs w:val="21"/>
        </w:rPr>
        <w:t>6</w:t>
      </w:r>
      <w:r>
        <w:rPr>
          <w:rFonts w:hint="eastAsia"/>
          <w:szCs w:val="21"/>
        </w:rPr>
        <w:t>小题，每小题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分，共</w:t>
      </w:r>
      <w:r>
        <w:rPr>
          <w:szCs w:val="21"/>
        </w:rPr>
        <w:t>90</w:t>
      </w:r>
      <w:r>
        <w:rPr>
          <w:rFonts w:hint="eastAsia"/>
          <w:szCs w:val="21"/>
        </w:rPr>
        <w:t>分</w:t>
      </w:r>
    </w:p>
    <w:p w:rsidR="009F1454" w:rsidRDefault="001A77B9">
      <w:pPr>
        <w:rPr>
          <w:szCs w:val="21"/>
        </w:rPr>
      </w:pPr>
      <w:r>
        <w:rPr>
          <w:rFonts w:hint="eastAsia"/>
          <w:szCs w:val="21"/>
        </w:rPr>
        <w:t>综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题：</w:t>
      </w:r>
      <w:r>
        <w:rPr>
          <w:szCs w:val="21"/>
        </w:rPr>
        <w:t>6</w:t>
      </w:r>
      <w:r>
        <w:rPr>
          <w:rFonts w:hint="eastAsia"/>
          <w:szCs w:val="21"/>
        </w:rPr>
        <w:t>小题，每小题</w:t>
      </w:r>
      <w:r>
        <w:rPr>
          <w:szCs w:val="21"/>
        </w:rPr>
        <w:t>3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分，共</w:t>
      </w:r>
      <w:r>
        <w:rPr>
          <w:szCs w:val="21"/>
        </w:rPr>
        <w:t>180</w:t>
      </w:r>
      <w:r>
        <w:rPr>
          <w:rFonts w:hint="eastAsia"/>
          <w:szCs w:val="21"/>
        </w:rPr>
        <w:t>分</w:t>
      </w:r>
    </w:p>
    <w:p w:rsidR="009F1454" w:rsidRDefault="009F1454">
      <w:pPr>
        <w:rPr>
          <w:rFonts w:ascii="黑体" w:eastAsia="黑体"/>
          <w:b/>
          <w:sz w:val="24"/>
        </w:rPr>
      </w:pPr>
    </w:p>
    <w:p w:rsidR="009F1454" w:rsidRDefault="001A77B9">
      <w:pPr>
        <w:jc w:val="center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二、考查范围</w:t>
      </w:r>
    </w:p>
    <w:p w:rsidR="009F1454" w:rsidRDefault="001A77B9">
      <w:pPr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普通心理学</w:t>
      </w:r>
    </w:p>
    <w:p w:rsidR="009F1454" w:rsidRDefault="001A77B9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第一章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心理学的研究对象和方法</w:t>
      </w:r>
    </w:p>
    <w:p w:rsidR="009F1454" w:rsidRDefault="001A77B9">
      <w:r>
        <w:rPr>
          <w:rFonts w:hint="eastAsia"/>
        </w:rPr>
        <w:t>一、心理学的研究对象与任务</w:t>
      </w:r>
    </w:p>
    <w:p w:rsidR="009F1454" w:rsidRDefault="001A77B9">
      <w:r>
        <w:rPr>
          <w:rFonts w:hint="eastAsia"/>
        </w:rPr>
        <w:t>（一）心理学的研究对象</w:t>
      </w:r>
      <w:bookmarkStart w:id="1" w:name="_Hlk45010976"/>
      <w:r>
        <w:rPr>
          <w:rFonts w:hint="eastAsia"/>
        </w:rPr>
        <w:t>（理解）</w:t>
      </w:r>
      <w:bookmarkEnd w:id="1"/>
    </w:p>
    <w:p w:rsidR="009F1454" w:rsidRDefault="001A77B9">
      <w:r>
        <w:rPr>
          <w:rFonts w:hint="eastAsia"/>
        </w:rPr>
        <w:t>（二）心理学的</w:t>
      </w:r>
      <w:bookmarkStart w:id="2" w:name="_Hlk45010332"/>
      <w:r>
        <w:rPr>
          <w:rFonts w:hint="eastAsia"/>
        </w:rPr>
        <w:t>任务</w:t>
      </w:r>
      <w:bookmarkEnd w:id="2"/>
      <w:r>
        <w:rPr>
          <w:rFonts w:hint="eastAsia"/>
        </w:rPr>
        <w:t>（识记、了解）</w:t>
      </w:r>
    </w:p>
    <w:p w:rsidR="009F1454" w:rsidRDefault="001A77B9">
      <w:r>
        <w:rPr>
          <w:rFonts w:hint="eastAsia"/>
        </w:rPr>
        <w:t>二、心理学的研究方法（理解）</w:t>
      </w:r>
    </w:p>
    <w:p w:rsidR="009F1454" w:rsidRDefault="001A77B9">
      <w:r>
        <w:rPr>
          <w:rFonts w:hint="eastAsia"/>
        </w:rPr>
        <w:t>（一）观察法</w:t>
      </w:r>
    </w:p>
    <w:p w:rsidR="009F1454" w:rsidRDefault="001A77B9">
      <w:r>
        <w:rPr>
          <w:rFonts w:hint="eastAsia"/>
        </w:rPr>
        <w:t>（二）测量法</w:t>
      </w:r>
    </w:p>
    <w:p w:rsidR="009F1454" w:rsidRDefault="001A77B9">
      <w:r>
        <w:rPr>
          <w:rFonts w:hint="eastAsia"/>
        </w:rPr>
        <w:t>（三）相关法</w:t>
      </w:r>
    </w:p>
    <w:p w:rsidR="009F1454" w:rsidRDefault="001A77B9">
      <w:r>
        <w:rPr>
          <w:rFonts w:hint="eastAsia"/>
        </w:rPr>
        <w:t>（四）实验法</w:t>
      </w:r>
    </w:p>
    <w:p w:rsidR="009F1454" w:rsidRDefault="001A77B9">
      <w:r>
        <w:rPr>
          <w:rFonts w:hint="eastAsia"/>
        </w:rPr>
        <w:t>（五）个案法</w:t>
      </w:r>
    </w:p>
    <w:p w:rsidR="009F1454" w:rsidRDefault="001A77B9">
      <w:r>
        <w:rPr>
          <w:rFonts w:hint="eastAsia"/>
        </w:rPr>
        <w:t>三、主要的心理学流派</w:t>
      </w:r>
      <w:bookmarkStart w:id="3" w:name="_Hlk45011854"/>
      <w:r>
        <w:rPr>
          <w:rFonts w:hint="eastAsia"/>
        </w:rPr>
        <w:t>（理解）</w:t>
      </w:r>
      <w:bookmarkEnd w:id="3"/>
    </w:p>
    <w:p w:rsidR="009F1454" w:rsidRDefault="001A77B9">
      <w:r>
        <w:rPr>
          <w:rFonts w:hint="eastAsia"/>
        </w:rPr>
        <w:t>（一）构造主义</w:t>
      </w:r>
    </w:p>
    <w:p w:rsidR="009F1454" w:rsidRDefault="001A77B9">
      <w:r>
        <w:rPr>
          <w:rFonts w:hint="eastAsia"/>
        </w:rPr>
        <w:t>（二）机能主义</w:t>
      </w:r>
    </w:p>
    <w:p w:rsidR="009F1454" w:rsidRDefault="001A77B9">
      <w:r>
        <w:rPr>
          <w:rFonts w:hint="eastAsia"/>
        </w:rPr>
        <w:t>（三）行为主义</w:t>
      </w:r>
    </w:p>
    <w:p w:rsidR="009F1454" w:rsidRDefault="001A77B9">
      <w:r>
        <w:rPr>
          <w:rFonts w:hint="eastAsia"/>
        </w:rPr>
        <w:t>（四）格式塔心理学</w:t>
      </w:r>
    </w:p>
    <w:p w:rsidR="009F1454" w:rsidRDefault="001A77B9">
      <w:r>
        <w:rPr>
          <w:rFonts w:hint="eastAsia"/>
        </w:rPr>
        <w:t>（五）精神分析学派</w:t>
      </w:r>
    </w:p>
    <w:p w:rsidR="009F1454" w:rsidRDefault="001A77B9">
      <w:r>
        <w:rPr>
          <w:rFonts w:hint="eastAsia"/>
        </w:rPr>
        <w:t>四、当代心理学的研究取向</w:t>
      </w:r>
      <w:bookmarkStart w:id="4" w:name="_Hlk45011962"/>
      <w:r>
        <w:rPr>
          <w:rFonts w:hint="eastAsia"/>
        </w:rPr>
        <w:t>（了解）</w:t>
      </w:r>
      <w:bookmarkEnd w:id="4"/>
    </w:p>
    <w:p w:rsidR="009F1454" w:rsidRDefault="001A77B9">
      <w:r>
        <w:rPr>
          <w:rFonts w:hint="eastAsia"/>
        </w:rPr>
        <w:t>（一）生理心理学的研究取向</w:t>
      </w:r>
    </w:p>
    <w:p w:rsidR="009F1454" w:rsidRDefault="001A77B9">
      <w:r>
        <w:rPr>
          <w:rFonts w:hint="eastAsia"/>
        </w:rPr>
        <w:t>（二）行为主义的研究取向</w:t>
      </w:r>
    </w:p>
    <w:p w:rsidR="009F1454" w:rsidRDefault="001A77B9">
      <w:r>
        <w:rPr>
          <w:rFonts w:hint="eastAsia"/>
        </w:rPr>
        <w:lastRenderedPageBreak/>
        <w:t>（三）精神分析的研究取向</w:t>
      </w:r>
    </w:p>
    <w:p w:rsidR="009F1454" w:rsidRDefault="001A77B9">
      <w:r>
        <w:rPr>
          <w:rFonts w:hint="eastAsia"/>
        </w:rPr>
        <w:t>（四）认知心理学的研究取向</w:t>
      </w:r>
    </w:p>
    <w:p w:rsidR="009F1454" w:rsidRDefault="001A77B9">
      <w:r>
        <w:rPr>
          <w:rFonts w:hint="eastAsia"/>
        </w:rPr>
        <w:t>（五）人本主义心理学与积极心理学的研究取向</w:t>
      </w:r>
    </w:p>
    <w:p w:rsidR="009F1454" w:rsidRDefault="001A77B9">
      <w:r>
        <w:rPr>
          <w:rFonts w:hint="eastAsia"/>
        </w:rPr>
        <w:t>（六）进化心理学的研究取向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第二章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心理的神经生理机制</w:t>
      </w:r>
    </w:p>
    <w:p w:rsidR="009F1454" w:rsidRDefault="001A77B9">
      <w:r>
        <w:rPr>
          <w:rFonts w:hint="eastAsia"/>
        </w:rPr>
        <w:t>一、神经元（识记）</w:t>
      </w:r>
    </w:p>
    <w:p w:rsidR="009F1454" w:rsidRDefault="001A77B9">
      <w:r>
        <w:rPr>
          <w:rFonts w:hint="eastAsia"/>
        </w:rPr>
        <w:t>（一）神经元与胶质细胞</w:t>
      </w:r>
    </w:p>
    <w:p w:rsidR="009F1454" w:rsidRDefault="001A77B9">
      <w:r>
        <w:rPr>
          <w:rFonts w:hint="eastAsia"/>
        </w:rPr>
        <w:t>（二）神经冲动</w:t>
      </w:r>
    </w:p>
    <w:p w:rsidR="009F1454" w:rsidRDefault="001A77B9">
      <w:r>
        <w:rPr>
          <w:rFonts w:hint="eastAsia"/>
        </w:rPr>
        <w:t>（三）神经回路</w:t>
      </w:r>
    </w:p>
    <w:p w:rsidR="009F1454" w:rsidRDefault="001A77B9">
      <w:r>
        <w:rPr>
          <w:rFonts w:hint="eastAsia"/>
        </w:rPr>
        <w:t>二、神经系统（理解）</w:t>
      </w:r>
    </w:p>
    <w:p w:rsidR="009F1454" w:rsidRDefault="001A77B9">
      <w:r>
        <w:rPr>
          <w:rFonts w:hint="eastAsia"/>
        </w:rPr>
        <w:t>（一）外周神经系统</w:t>
      </w:r>
    </w:p>
    <w:p w:rsidR="009F1454" w:rsidRDefault="001A77B9">
      <w:r>
        <w:rPr>
          <w:rFonts w:hint="eastAsia"/>
        </w:rPr>
        <w:t>（二）中枢神经系统</w:t>
      </w:r>
    </w:p>
    <w:p w:rsidR="009F1454" w:rsidRDefault="001A77B9">
      <w:r>
        <w:rPr>
          <w:rFonts w:hint="eastAsia"/>
        </w:rPr>
        <w:t>（三）大脑的结构、分区及机能</w:t>
      </w:r>
    </w:p>
    <w:p w:rsidR="009F1454" w:rsidRDefault="001A77B9">
      <w:r>
        <w:rPr>
          <w:rFonts w:hint="eastAsia"/>
        </w:rPr>
        <w:t>（四）大脑两半球的一侧优势</w:t>
      </w:r>
    </w:p>
    <w:p w:rsidR="009F1454" w:rsidRDefault="001A77B9">
      <w:r>
        <w:rPr>
          <w:rFonts w:hint="eastAsia"/>
        </w:rPr>
        <w:t>三、脑功能学说（理解）</w:t>
      </w:r>
    </w:p>
    <w:p w:rsidR="009F1454" w:rsidRDefault="001A77B9">
      <w:r>
        <w:rPr>
          <w:rFonts w:hint="eastAsia"/>
        </w:rPr>
        <w:t>（一）定位说</w:t>
      </w:r>
    </w:p>
    <w:p w:rsidR="009F1454" w:rsidRDefault="001A77B9">
      <w:r>
        <w:rPr>
          <w:rFonts w:hint="eastAsia"/>
        </w:rPr>
        <w:t>（二）整体说</w:t>
      </w:r>
    </w:p>
    <w:p w:rsidR="009F1454" w:rsidRDefault="001A77B9">
      <w:r>
        <w:rPr>
          <w:rFonts w:hint="eastAsia"/>
        </w:rPr>
        <w:t>（三）机能系统学说</w:t>
      </w:r>
    </w:p>
    <w:p w:rsidR="009F1454" w:rsidRDefault="001A77B9">
      <w:r>
        <w:rPr>
          <w:rFonts w:hint="eastAsia"/>
        </w:rPr>
        <w:t>（四）模块说</w:t>
      </w:r>
    </w:p>
    <w:p w:rsidR="009F1454" w:rsidRDefault="001A77B9">
      <w:r>
        <w:rPr>
          <w:rFonts w:hint="eastAsia"/>
        </w:rPr>
        <w:t>（五）神经网络学说</w:t>
      </w:r>
    </w:p>
    <w:p w:rsidR="009F1454" w:rsidRDefault="001A77B9">
      <w:pPr>
        <w:jc w:val="left"/>
        <w:rPr>
          <w:b/>
        </w:rPr>
      </w:pPr>
      <w:bookmarkStart w:id="5" w:name="_Hlk45012456"/>
      <w:r>
        <w:rPr>
          <w:rFonts w:asciiTheme="majorEastAsia" w:eastAsiaTheme="majorEastAsia" w:hAnsiTheme="majorEastAsia" w:hint="eastAsia"/>
          <w:b/>
          <w:sz w:val="32"/>
          <w:szCs w:val="32"/>
        </w:rPr>
        <w:t>第三章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感觉</w:t>
      </w:r>
    </w:p>
    <w:bookmarkEnd w:id="5"/>
    <w:p w:rsidR="009F1454" w:rsidRDefault="001A77B9">
      <w:r>
        <w:rPr>
          <w:rFonts w:hint="eastAsia"/>
        </w:rPr>
        <w:t>一、感觉概述</w:t>
      </w:r>
    </w:p>
    <w:p w:rsidR="009F1454" w:rsidRDefault="001A77B9">
      <w:r>
        <w:rPr>
          <w:rFonts w:hint="eastAsia"/>
        </w:rPr>
        <w:t>（一）感觉的定义与种类（识记）</w:t>
      </w:r>
    </w:p>
    <w:p w:rsidR="009F1454" w:rsidRDefault="001A77B9">
      <w:r>
        <w:rPr>
          <w:rFonts w:hint="eastAsia"/>
        </w:rPr>
        <w:t>（二）感受性与感觉阈限</w:t>
      </w:r>
      <w:bookmarkStart w:id="6" w:name="_Hlk45027305"/>
      <w:r>
        <w:rPr>
          <w:rFonts w:hint="eastAsia"/>
        </w:rPr>
        <w:t>（理解）</w:t>
      </w:r>
      <w:bookmarkEnd w:id="6"/>
    </w:p>
    <w:p w:rsidR="009F1454" w:rsidRDefault="001A77B9">
      <w:r>
        <w:rPr>
          <w:rFonts w:hint="eastAsia"/>
        </w:rPr>
        <w:t>二、视觉（理解）</w:t>
      </w:r>
    </w:p>
    <w:p w:rsidR="009F1454" w:rsidRDefault="001A77B9">
      <w:r>
        <w:rPr>
          <w:rFonts w:hint="eastAsia"/>
        </w:rPr>
        <w:t>（一）视觉刺激</w:t>
      </w:r>
    </w:p>
    <w:p w:rsidR="009F1454" w:rsidRDefault="001A77B9">
      <w:r>
        <w:rPr>
          <w:rFonts w:hint="eastAsia"/>
        </w:rPr>
        <w:t>（二）视觉的生理机制</w:t>
      </w:r>
    </w:p>
    <w:p w:rsidR="009F1454" w:rsidRDefault="001A77B9">
      <w:r>
        <w:rPr>
          <w:rFonts w:hint="eastAsia"/>
        </w:rPr>
        <w:t>（三）视觉的基本现象</w:t>
      </w:r>
    </w:p>
    <w:p w:rsidR="009F1454" w:rsidRDefault="001A77B9">
      <w:r>
        <w:rPr>
          <w:rFonts w:hint="eastAsia"/>
        </w:rPr>
        <w:t>三、听觉（理解）</w:t>
      </w:r>
    </w:p>
    <w:p w:rsidR="009F1454" w:rsidRDefault="001A77B9">
      <w:r>
        <w:rPr>
          <w:rFonts w:hint="eastAsia"/>
        </w:rPr>
        <w:t>（一）听觉刺激</w:t>
      </w:r>
    </w:p>
    <w:p w:rsidR="009F1454" w:rsidRDefault="001A77B9">
      <w:r>
        <w:rPr>
          <w:rFonts w:hint="eastAsia"/>
        </w:rPr>
        <w:t>（二）听觉的生理机制</w:t>
      </w:r>
    </w:p>
    <w:p w:rsidR="009F1454" w:rsidRDefault="001A77B9">
      <w:r>
        <w:rPr>
          <w:rFonts w:hint="eastAsia"/>
        </w:rPr>
        <w:t>（三）听觉的基本现象</w:t>
      </w:r>
    </w:p>
    <w:p w:rsidR="009F1454" w:rsidRDefault="001A77B9">
      <w:r>
        <w:rPr>
          <w:rFonts w:hint="eastAsia"/>
        </w:rPr>
        <w:t>四、其他感觉（理解）</w:t>
      </w:r>
    </w:p>
    <w:p w:rsidR="009F1454" w:rsidRDefault="001A77B9">
      <w:r>
        <w:rPr>
          <w:rFonts w:hint="eastAsia"/>
        </w:rPr>
        <w:t>（一）皮肤感觉</w:t>
      </w:r>
    </w:p>
    <w:p w:rsidR="009F1454" w:rsidRDefault="001A77B9">
      <w:r>
        <w:rPr>
          <w:rFonts w:hint="eastAsia"/>
        </w:rPr>
        <w:t>（二）嗅觉和味觉</w:t>
      </w:r>
    </w:p>
    <w:p w:rsidR="009F1454" w:rsidRDefault="001A77B9">
      <w:r>
        <w:rPr>
          <w:rFonts w:hint="eastAsia"/>
        </w:rPr>
        <w:t>（三）内部感觉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第四章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知觉</w:t>
      </w:r>
    </w:p>
    <w:p w:rsidR="009F1454" w:rsidRDefault="001A77B9">
      <w:r>
        <w:rPr>
          <w:rFonts w:hint="eastAsia"/>
        </w:rPr>
        <w:t>一、知觉概述</w:t>
      </w:r>
    </w:p>
    <w:p w:rsidR="009F1454" w:rsidRDefault="001A77B9">
      <w:r>
        <w:rPr>
          <w:rFonts w:hint="eastAsia"/>
        </w:rPr>
        <w:t>（一）知觉的定义（识记）</w:t>
      </w:r>
    </w:p>
    <w:p w:rsidR="009F1454" w:rsidRDefault="001A77B9">
      <w:r>
        <w:rPr>
          <w:rFonts w:hint="eastAsia"/>
        </w:rPr>
        <w:t>（二）知觉中自上而下和自下而上的加工（理解）</w:t>
      </w:r>
    </w:p>
    <w:p w:rsidR="009F1454" w:rsidRDefault="001A77B9">
      <w:r>
        <w:rPr>
          <w:rFonts w:hint="eastAsia"/>
        </w:rPr>
        <w:t>（三）知觉的种类（识记）</w:t>
      </w:r>
    </w:p>
    <w:p w:rsidR="009F1454" w:rsidRDefault="001A77B9">
      <w:r>
        <w:rPr>
          <w:rFonts w:hint="eastAsia"/>
        </w:rPr>
        <w:lastRenderedPageBreak/>
        <w:t>二、知觉的特性（理解）</w:t>
      </w:r>
    </w:p>
    <w:p w:rsidR="009F1454" w:rsidRDefault="001A77B9">
      <w:r>
        <w:rPr>
          <w:rFonts w:hint="eastAsia"/>
        </w:rPr>
        <w:t>（一）知觉的对象与背景</w:t>
      </w:r>
    </w:p>
    <w:p w:rsidR="009F1454" w:rsidRDefault="001A77B9">
      <w:r>
        <w:rPr>
          <w:rFonts w:hint="eastAsia"/>
        </w:rPr>
        <w:t>（二）知觉中整体与部分的关系</w:t>
      </w:r>
    </w:p>
    <w:p w:rsidR="009F1454" w:rsidRDefault="001A77B9">
      <w:r>
        <w:rPr>
          <w:rFonts w:hint="eastAsia"/>
        </w:rPr>
        <w:t>（三）理解在知觉中的作用</w:t>
      </w:r>
    </w:p>
    <w:p w:rsidR="009F1454" w:rsidRDefault="001A77B9">
      <w:r>
        <w:rPr>
          <w:rFonts w:hint="eastAsia"/>
        </w:rPr>
        <w:t>（四）知觉的恒常性</w:t>
      </w:r>
    </w:p>
    <w:p w:rsidR="009F1454" w:rsidRDefault="001A77B9">
      <w:r>
        <w:rPr>
          <w:rFonts w:hint="eastAsia"/>
        </w:rPr>
        <w:t>三、空间知觉（理解）</w:t>
      </w:r>
    </w:p>
    <w:p w:rsidR="009F1454" w:rsidRDefault="001A77B9">
      <w:r>
        <w:rPr>
          <w:rFonts w:hint="eastAsia"/>
        </w:rPr>
        <w:t>（一）形状知觉</w:t>
      </w:r>
    </w:p>
    <w:p w:rsidR="009F1454" w:rsidRDefault="001A77B9">
      <w:r>
        <w:rPr>
          <w:rFonts w:hint="eastAsia"/>
        </w:rPr>
        <w:t>（二）大小知觉</w:t>
      </w:r>
    </w:p>
    <w:p w:rsidR="009F1454" w:rsidRDefault="001A77B9">
      <w:r>
        <w:rPr>
          <w:rFonts w:hint="eastAsia"/>
        </w:rPr>
        <w:t>（三）深度知觉与距离知觉</w:t>
      </w:r>
    </w:p>
    <w:p w:rsidR="009F1454" w:rsidRDefault="001A77B9">
      <w:r>
        <w:rPr>
          <w:rFonts w:hint="eastAsia"/>
        </w:rPr>
        <w:t>（四）方位定向</w:t>
      </w:r>
    </w:p>
    <w:p w:rsidR="009F1454" w:rsidRDefault="001A77B9">
      <w:r>
        <w:rPr>
          <w:rFonts w:hint="eastAsia"/>
        </w:rPr>
        <w:t>四、时间知觉与运动知觉（理解）</w:t>
      </w:r>
    </w:p>
    <w:p w:rsidR="009F1454" w:rsidRDefault="001A77B9">
      <w:r>
        <w:rPr>
          <w:rFonts w:hint="eastAsia"/>
        </w:rPr>
        <w:t>（一）时间知觉</w:t>
      </w:r>
    </w:p>
    <w:p w:rsidR="009F1454" w:rsidRDefault="001A77B9">
      <w:r>
        <w:rPr>
          <w:rFonts w:hint="eastAsia"/>
        </w:rPr>
        <w:t>（二）运动知觉</w:t>
      </w:r>
    </w:p>
    <w:p w:rsidR="009F1454" w:rsidRDefault="001A77B9">
      <w:r>
        <w:rPr>
          <w:rFonts w:hint="eastAsia"/>
        </w:rPr>
        <w:t>五、错觉（理解）</w:t>
      </w:r>
    </w:p>
    <w:p w:rsidR="009F1454" w:rsidRDefault="001A77B9">
      <w:r>
        <w:rPr>
          <w:rFonts w:hint="eastAsia"/>
        </w:rPr>
        <w:t>（一）定义</w:t>
      </w:r>
    </w:p>
    <w:p w:rsidR="009F1454" w:rsidRDefault="001A77B9">
      <w:r>
        <w:rPr>
          <w:rFonts w:hint="eastAsia"/>
        </w:rPr>
        <w:t>（二）错觉的种类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第五章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意识和注意</w:t>
      </w:r>
    </w:p>
    <w:p w:rsidR="009F1454" w:rsidRDefault="001A77B9">
      <w:r>
        <w:rPr>
          <w:rFonts w:hint="eastAsia"/>
        </w:rPr>
        <w:t>一、意识概述（理解）</w:t>
      </w:r>
    </w:p>
    <w:p w:rsidR="009F1454" w:rsidRDefault="001A77B9">
      <w:r>
        <w:rPr>
          <w:rFonts w:hint="eastAsia"/>
        </w:rPr>
        <w:t>（一）什么是意识</w:t>
      </w:r>
    </w:p>
    <w:p w:rsidR="009F1454" w:rsidRDefault="001A77B9">
      <w:r>
        <w:rPr>
          <w:rFonts w:hint="eastAsia"/>
        </w:rPr>
        <w:t>（二）什么是无意识</w:t>
      </w:r>
    </w:p>
    <w:p w:rsidR="009F1454" w:rsidRDefault="001A77B9">
      <w:r>
        <w:rPr>
          <w:rFonts w:hint="eastAsia"/>
        </w:rPr>
        <w:t>二、几种不同的意识状态（理解）</w:t>
      </w:r>
    </w:p>
    <w:p w:rsidR="009F1454" w:rsidRDefault="001A77B9">
      <w:r>
        <w:rPr>
          <w:rFonts w:hint="eastAsia"/>
        </w:rPr>
        <w:t>（一）睡眠与梦</w:t>
      </w:r>
    </w:p>
    <w:p w:rsidR="009F1454" w:rsidRDefault="001A77B9">
      <w:r>
        <w:rPr>
          <w:rFonts w:hint="eastAsia"/>
        </w:rPr>
        <w:t>（二）催眠</w:t>
      </w:r>
    </w:p>
    <w:p w:rsidR="009F1454" w:rsidRDefault="001A77B9">
      <w:r>
        <w:rPr>
          <w:rFonts w:hint="eastAsia"/>
        </w:rPr>
        <w:t>（三）白日梦和幻想</w:t>
      </w:r>
    </w:p>
    <w:p w:rsidR="009F1454" w:rsidRDefault="001A77B9">
      <w:r>
        <w:rPr>
          <w:rFonts w:hint="eastAsia"/>
        </w:rPr>
        <w:t>（四）精神活性药物引发的意识状态改变</w:t>
      </w:r>
    </w:p>
    <w:p w:rsidR="009F1454" w:rsidRDefault="001A77B9">
      <w:r>
        <w:rPr>
          <w:rFonts w:hint="eastAsia"/>
        </w:rPr>
        <w:t>三、注意概述（理解）</w:t>
      </w:r>
    </w:p>
    <w:p w:rsidR="009F1454" w:rsidRDefault="001A77B9">
      <w:r>
        <w:rPr>
          <w:rFonts w:hint="eastAsia"/>
        </w:rPr>
        <w:t>（一）注意的基本概念</w:t>
      </w:r>
    </w:p>
    <w:p w:rsidR="009F1454" w:rsidRDefault="001A77B9">
      <w:r>
        <w:rPr>
          <w:rFonts w:hint="eastAsia"/>
        </w:rPr>
        <w:t>（二）注意的种类</w:t>
      </w:r>
    </w:p>
    <w:p w:rsidR="009F1454" w:rsidRDefault="001A77B9">
      <w:r>
        <w:rPr>
          <w:rFonts w:hint="eastAsia"/>
        </w:rPr>
        <w:t>四、注意的认知理论（理解）</w:t>
      </w:r>
    </w:p>
    <w:p w:rsidR="009F1454" w:rsidRDefault="001A77B9">
      <w:r>
        <w:rPr>
          <w:rFonts w:hint="eastAsia"/>
        </w:rPr>
        <w:t>（一）注意的选择功能</w:t>
      </w:r>
    </w:p>
    <w:p w:rsidR="009F1454" w:rsidRDefault="001A77B9">
      <w:r>
        <w:rPr>
          <w:rFonts w:hint="eastAsia"/>
        </w:rPr>
        <w:t>（二）注意与认知资源分配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第六章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记忆</w:t>
      </w:r>
    </w:p>
    <w:p w:rsidR="009F1454" w:rsidRDefault="001A77B9">
      <w:r>
        <w:rPr>
          <w:rFonts w:hint="eastAsia"/>
        </w:rPr>
        <w:t>一、记忆概述（识记）</w:t>
      </w:r>
    </w:p>
    <w:p w:rsidR="009F1454" w:rsidRDefault="001A77B9">
      <w:r>
        <w:rPr>
          <w:rFonts w:hint="eastAsia"/>
        </w:rPr>
        <w:t>（一）记忆的定义</w:t>
      </w:r>
    </w:p>
    <w:p w:rsidR="009F1454" w:rsidRDefault="001A77B9">
      <w:r>
        <w:rPr>
          <w:rFonts w:hint="eastAsia"/>
        </w:rPr>
        <w:t>（二）记忆的分类</w:t>
      </w:r>
    </w:p>
    <w:p w:rsidR="009F1454" w:rsidRDefault="001A77B9">
      <w:r>
        <w:rPr>
          <w:rFonts w:hint="eastAsia"/>
        </w:rPr>
        <w:t>二、感觉记忆（理解）</w:t>
      </w:r>
    </w:p>
    <w:p w:rsidR="009F1454" w:rsidRDefault="001A77B9">
      <w:r>
        <w:rPr>
          <w:rFonts w:hint="eastAsia"/>
        </w:rPr>
        <w:t>（一）感觉记忆的编码</w:t>
      </w:r>
    </w:p>
    <w:p w:rsidR="009F1454" w:rsidRDefault="001A77B9">
      <w:r>
        <w:rPr>
          <w:rFonts w:hint="eastAsia"/>
        </w:rPr>
        <w:t>（二）感觉记忆的存储</w:t>
      </w:r>
    </w:p>
    <w:p w:rsidR="009F1454" w:rsidRDefault="001A77B9">
      <w:r>
        <w:rPr>
          <w:rFonts w:hint="eastAsia"/>
        </w:rPr>
        <w:t>（三）感觉记忆向短时记忆的转换</w:t>
      </w:r>
    </w:p>
    <w:p w:rsidR="009F1454" w:rsidRDefault="001A77B9">
      <w:r>
        <w:rPr>
          <w:rFonts w:hint="eastAsia"/>
        </w:rPr>
        <w:t>三、短时记忆（理解）</w:t>
      </w:r>
    </w:p>
    <w:p w:rsidR="009F1454" w:rsidRDefault="001A77B9">
      <w:r>
        <w:rPr>
          <w:rFonts w:hint="eastAsia"/>
        </w:rPr>
        <w:t>（一）短时记忆的编码</w:t>
      </w:r>
    </w:p>
    <w:p w:rsidR="009F1454" w:rsidRDefault="001A77B9">
      <w:r>
        <w:rPr>
          <w:rFonts w:hint="eastAsia"/>
        </w:rPr>
        <w:t>（二）短时记忆的容量</w:t>
      </w:r>
    </w:p>
    <w:p w:rsidR="009F1454" w:rsidRDefault="001A77B9">
      <w:r>
        <w:rPr>
          <w:rFonts w:hint="eastAsia"/>
        </w:rPr>
        <w:lastRenderedPageBreak/>
        <w:t>（三）短时记忆信息的存储与遗忘</w:t>
      </w:r>
    </w:p>
    <w:p w:rsidR="009F1454" w:rsidRDefault="001A77B9">
      <w:r>
        <w:rPr>
          <w:rFonts w:hint="eastAsia"/>
        </w:rPr>
        <w:t>（四）短时记忆的信息提取</w:t>
      </w:r>
    </w:p>
    <w:p w:rsidR="009F1454" w:rsidRDefault="001A77B9">
      <w:r>
        <w:rPr>
          <w:rFonts w:hint="eastAsia"/>
        </w:rPr>
        <w:t>（五）工作记忆</w:t>
      </w:r>
    </w:p>
    <w:p w:rsidR="009F1454" w:rsidRDefault="001A77B9">
      <w:r>
        <w:rPr>
          <w:rFonts w:hint="eastAsia"/>
        </w:rPr>
        <w:t>四、长时记忆（理解）</w:t>
      </w:r>
    </w:p>
    <w:p w:rsidR="009F1454" w:rsidRDefault="001A77B9">
      <w:r>
        <w:rPr>
          <w:rFonts w:hint="eastAsia"/>
        </w:rPr>
        <w:t>（一）长时记忆的编码</w:t>
      </w:r>
    </w:p>
    <w:p w:rsidR="009F1454" w:rsidRDefault="001A77B9">
      <w:r>
        <w:rPr>
          <w:rFonts w:hint="eastAsia"/>
        </w:rPr>
        <w:t>（二）长时记忆的信息存储</w:t>
      </w:r>
    </w:p>
    <w:p w:rsidR="009F1454" w:rsidRDefault="001A77B9">
      <w:r>
        <w:rPr>
          <w:rFonts w:hint="eastAsia"/>
        </w:rPr>
        <w:t>（三）长时记忆的信息提取</w:t>
      </w:r>
    </w:p>
    <w:p w:rsidR="009F1454" w:rsidRDefault="001A77B9">
      <w:r>
        <w:rPr>
          <w:rFonts w:hint="eastAsia"/>
        </w:rPr>
        <w:t>（四）遗忘</w:t>
      </w:r>
    </w:p>
    <w:p w:rsidR="009F1454" w:rsidRDefault="001A77B9">
      <w:r>
        <w:rPr>
          <w:rFonts w:hint="eastAsia"/>
        </w:rPr>
        <w:t>五、内隐记忆（理解）</w:t>
      </w:r>
    </w:p>
    <w:p w:rsidR="009F1454" w:rsidRDefault="001A77B9">
      <w:r>
        <w:rPr>
          <w:rFonts w:hint="eastAsia"/>
        </w:rPr>
        <w:t>（一）定义</w:t>
      </w:r>
    </w:p>
    <w:p w:rsidR="009F1454" w:rsidRDefault="001A77B9">
      <w:r>
        <w:rPr>
          <w:rFonts w:hint="eastAsia"/>
        </w:rPr>
        <w:t>（二）内隐记忆与外显记忆的关系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第七章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思维</w:t>
      </w:r>
    </w:p>
    <w:p w:rsidR="009F1454" w:rsidRDefault="001A77B9">
      <w:r>
        <w:rPr>
          <w:rFonts w:hint="eastAsia"/>
        </w:rPr>
        <w:t>一、思维概述</w:t>
      </w:r>
    </w:p>
    <w:p w:rsidR="009F1454" w:rsidRDefault="001A77B9">
      <w:r>
        <w:rPr>
          <w:rFonts w:hint="eastAsia"/>
        </w:rPr>
        <w:t>（一）思维的定义与特征（识记）</w:t>
      </w:r>
    </w:p>
    <w:p w:rsidR="009F1454" w:rsidRDefault="001A77B9">
      <w:r>
        <w:rPr>
          <w:rFonts w:hint="eastAsia"/>
        </w:rPr>
        <w:t>（二）思维的种类</w:t>
      </w:r>
      <w:bookmarkStart w:id="7" w:name="_Hlk45027854"/>
      <w:r>
        <w:rPr>
          <w:rFonts w:hint="eastAsia"/>
        </w:rPr>
        <w:t>（理解）</w:t>
      </w:r>
      <w:bookmarkEnd w:id="7"/>
    </w:p>
    <w:p w:rsidR="009F1454" w:rsidRDefault="001A77B9">
      <w:r>
        <w:rPr>
          <w:rFonts w:hint="eastAsia"/>
        </w:rPr>
        <w:t>二、表象</w:t>
      </w:r>
    </w:p>
    <w:p w:rsidR="009F1454" w:rsidRDefault="001A77B9">
      <w:r>
        <w:rPr>
          <w:rFonts w:hint="eastAsia"/>
        </w:rPr>
        <w:t>（一）表象的定义</w:t>
      </w:r>
      <w:bookmarkStart w:id="8" w:name="_Hlk45027883"/>
      <w:r>
        <w:rPr>
          <w:rFonts w:hint="eastAsia"/>
        </w:rPr>
        <w:t>（识记）</w:t>
      </w:r>
      <w:bookmarkEnd w:id="8"/>
    </w:p>
    <w:p w:rsidR="009F1454" w:rsidRDefault="001A77B9">
      <w:r>
        <w:rPr>
          <w:rFonts w:hint="eastAsia"/>
        </w:rPr>
        <w:t>（二）表象的特征</w:t>
      </w:r>
      <w:bookmarkStart w:id="9" w:name="_Hlk45027890"/>
      <w:r>
        <w:rPr>
          <w:rFonts w:hint="eastAsia"/>
        </w:rPr>
        <w:t>（理解）</w:t>
      </w:r>
      <w:bookmarkEnd w:id="9"/>
    </w:p>
    <w:p w:rsidR="009F1454" w:rsidRDefault="001A77B9">
      <w:r>
        <w:rPr>
          <w:rFonts w:hint="eastAsia"/>
        </w:rPr>
        <w:t>三、概念（理解）</w:t>
      </w:r>
    </w:p>
    <w:p w:rsidR="009F1454" w:rsidRDefault="001A77B9">
      <w:r>
        <w:rPr>
          <w:rFonts w:hint="eastAsia"/>
        </w:rPr>
        <w:t>（一）概念的定义</w:t>
      </w:r>
    </w:p>
    <w:p w:rsidR="009F1454" w:rsidRDefault="001A77B9">
      <w:r>
        <w:rPr>
          <w:rFonts w:hint="eastAsia"/>
        </w:rPr>
        <w:t>（二）概念的分类</w:t>
      </w:r>
    </w:p>
    <w:p w:rsidR="009F1454" w:rsidRDefault="001A77B9">
      <w:r>
        <w:rPr>
          <w:rFonts w:hint="eastAsia"/>
        </w:rPr>
        <w:t>（三）概念形成的实验研究</w:t>
      </w:r>
    </w:p>
    <w:p w:rsidR="009F1454" w:rsidRDefault="001A77B9">
      <w:r>
        <w:rPr>
          <w:rFonts w:hint="eastAsia"/>
        </w:rPr>
        <w:t>（四）概念结构的理论</w:t>
      </w:r>
    </w:p>
    <w:p w:rsidR="009F1454" w:rsidRDefault="001A77B9">
      <w:r>
        <w:rPr>
          <w:rFonts w:hint="eastAsia"/>
        </w:rPr>
        <w:t>四、推理（理解）</w:t>
      </w:r>
    </w:p>
    <w:p w:rsidR="009F1454" w:rsidRDefault="001A77B9">
      <w:r>
        <w:rPr>
          <w:rFonts w:hint="eastAsia"/>
        </w:rPr>
        <w:t>（一）归纳推理</w:t>
      </w:r>
    </w:p>
    <w:p w:rsidR="009F1454" w:rsidRDefault="001A77B9">
      <w:r>
        <w:rPr>
          <w:rFonts w:hint="eastAsia"/>
        </w:rPr>
        <w:t>（二）演绎推理</w:t>
      </w:r>
    </w:p>
    <w:p w:rsidR="009F1454" w:rsidRDefault="001A77B9">
      <w:r>
        <w:rPr>
          <w:rFonts w:hint="eastAsia"/>
        </w:rPr>
        <w:t>五、问题解决（理解）</w:t>
      </w:r>
    </w:p>
    <w:p w:rsidR="009F1454" w:rsidRDefault="001A77B9">
      <w:r>
        <w:rPr>
          <w:rFonts w:hint="eastAsia"/>
        </w:rPr>
        <w:t>（一）问题解决的定义</w:t>
      </w:r>
    </w:p>
    <w:p w:rsidR="009F1454" w:rsidRDefault="001A77B9">
      <w:r>
        <w:rPr>
          <w:rFonts w:hint="eastAsia"/>
        </w:rPr>
        <w:t>（二）问题的种类</w:t>
      </w:r>
    </w:p>
    <w:p w:rsidR="009F1454" w:rsidRDefault="001A77B9">
      <w:r>
        <w:rPr>
          <w:rFonts w:hint="eastAsia"/>
        </w:rPr>
        <w:t>（三）问题解决的策略</w:t>
      </w:r>
    </w:p>
    <w:p w:rsidR="009F1454" w:rsidRDefault="001A77B9">
      <w:r>
        <w:rPr>
          <w:rFonts w:hint="eastAsia"/>
        </w:rPr>
        <w:t>（四）影响问题解决的因素</w:t>
      </w:r>
    </w:p>
    <w:p w:rsidR="009F1454" w:rsidRDefault="001A77B9">
      <w:r>
        <w:rPr>
          <w:rFonts w:hint="eastAsia"/>
        </w:rPr>
        <w:t>六、创造性和想象（理解）</w:t>
      </w:r>
    </w:p>
    <w:p w:rsidR="009F1454" w:rsidRDefault="001A77B9">
      <w:r>
        <w:rPr>
          <w:rFonts w:hint="eastAsia"/>
        </w:rPr>
        <w:t>（一）创造性的定义</w:t>
      </w:r>
    </w:p>
    <w:p w:rsidR="009F1454" w:rsidRDefault="001A77B9">
      <w:r>
        <w:rPr>
          <w:rFonts w:hint="eastAsia"/>
        </w:rPr>
        <w:t>（二）创造性的心理成分</w:t>
      </w:r>
    </w:p>
    <w:p w:rsidR="009F1454" w:rsidRDefault="001A77B9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  <w:bookmarkStart w:id="10" w:name="_Hlk45024051"/>
      <w:r>
        <w:rPr>
          <w:rFonts w:asciiTheme="majorEastAsia" w:eastAsiaTheme="majorEastAsia" w:hAnsiTheme="majorEastAsia" w:hint="eastAsia"/>
          <w:b/>
          <w:sz w:val="32"/>
          <w:szCs w:val="32"/>
        </w:rPr>
        <w:t>第八章</w:t>
      </w:r>
      <w:bookmarkEnd w:id="10"/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动机</w:t>
      </w:r>
    </w:p>
    <w:p w:rsidR="009F1454" w:rsidRDefault="001A77B9">
      <w:r>
        <w:rPr>
          <w:rFonts w:hint="eastAsia"/>
        </w:rPr>
        <w:t>一、动机概述（理解）</w:t>
      </w:r>
    </w:p>
    <w:p w:rsidR="009F1454" w:rsidRDefault="001A77B9">
      <w:r>
        <w:rPr>
          <w:rFonts w:hint="eastAsia"/>
        </w:rPr>
        <w:t>（一）动机的定义与功能</w:t>
      </w:r>
    </w:p>
    <w:p w:rsidR="009F1454" w:rsidRDefault="001A77B9">
      <w:r>
        <w:rPr>
          <w:rFonts w:hint="eastAsia"/>
        </w:rPr>
        <w:t>（二）动机与需要</w:t>
      </w:r>
    </w:p>
    <w:p w:rsidR="009F1454" w:rsidRDefault="001A77B9">
      <w:r>
        <w:rPr>
          <w:rFonts w:hint="eastAsia"/>
        </w:rPr>
        <w:t>（三）动机与行为效率</w:t>
      </w:r>
    </w:p>
    <w:p w:rsidR="009F1454" w:rsidRDefault="001A77B9">
      <w:r>
        <w:rPr>
          <w:rFonts w:hint="eastAsia"/>
        </w:rPr>
        <w:t>二、动机的种类（理解）</w:t>
      </w:r>
    </w:p>
    <w:p w:rsidR="009F1454" w:rsidRDefault="001A77B9">
      <w:r>
        <w:rPr>
          <w:rFonts w:hint="eastAsia"/>
        </w:rPr>
        <w:t>（一）生理性动机</w:t>
      </w:r>
    </w:p>
    <w:p w:rsidR="009F1454" w:rsidRDefault="001A77B9">
      <w:r>
        <w:rPr>
          <w:rFonts w:hint="eastAsia"/>
        </w:rPr>
        <w:t>（二）社会性动机</w:t>
      </w:r>
    </w:p>
    <w:p w:rsidR="009F1454" w:rsidRDefault="001A77B9">
      <w:r>
        <w:rPr>
          <w:rFonts w:hint="eastAsia"/>
        </w:rPr>
        <w:lastRenderedPageBreak/>
        <w:t>三、动机理论（理解）</w:t>
      </w:r>
    </w:p>
    <w:p w:rsidR="009F1454" w:rsidRDefault="001A77B9">
      <w:r>
        <w:rPr>
          <w:rFonts w:hint="eastAsia"/>
        </w:rPr>
        <w:t>（一）本能论</w:t>
      </w:r>
    </w:p>
    <w:p w:rsidR="009F1454" w:rsidRDefault="001A77B9">
      <w:r>
        <w:rPr>
          <w:rFonts w:hint="eastAsia"/>
        </w:rPr>
        <w:t>（二）驱力理论</w:t>
      </w:r>
    </w:p>
    <w:p w:rsidR="009F1454" w:rsidRDefault="001A77B9">
      <w:r>
        <w:rPr>
          <w:rFonts w:hint="eastAsia"/>
        </w:rPr>
        <w:t>（三）唤醒理论</w:t>
      </w:r>
    </w:p>
    <w:p w:rsidR="009F1454" w:rsidRDefault="001A77B9">
      <w:r>
        <w:rPr>
          <w:rFonts w:hint="eastAsia"/>
        </w:rPr>
        <w:t>（四）诱因理论</w:t>
      </w:r>
    </w:p>
    <w:p w:rsidR="009F1454" w:rsidRDefault="001A77B9">
      <w:r>
        <w:rPr>
          <w:rFonts w:hint="eastAsia"/>
        </w:rPr>
        <w:t>（五）认知理论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第九章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情绪</w:t>
      </w:r>
    </w:p>
    <w:p w:rsidR="009F1454" w:rsidRDefault="001A77B9">
      <w:r>
        <w:rPr>
          <w:rFonts w:hint="eastAsia"/>
        </w:rPr>
        <w:t>一、情绪概述（理解）</w:t>
      </w:r>
    </w:p>
    <w:p w:rsidR="009F1454" w:rsidRDefault="001A77B9">
      <w:r>
        <w:rPr>
          <w:rFonts w:hint="eastAsia"/>
        </w:rPr>
        <w:t>（一）情绪的定义</w:t>
      </w:r>
    </w:p>
    <w:p w:rsidR="009F1454" w:rsidRDefault="001A77B9">
      <w:r>
        <w:rPr>
          <w:rFonts w:hint="eastAsia"/>
        </w:rPr>
        <w:t>（二）情绪的功能</w:t>
      </w:r>
    </w:p>
    <w:p w:rsidR="009F1454" w:rsidRDefault="001A77B9">
      <w:r>
        <w:rPr>
          <w:rFonts w:hint="eastAsia"/>
        </w:rPr>
        <w:t>（三）情绪的维度与两极性</w:t>
      </w:r>
    </w:p>
    <w:p w:rsidR="009F1454" w:rsidRDefault="001A77B9">
      <w:r>
        <w:rPr>
          <w:rFonts w:hint="eastAsia"/>
        </w:rPr>
        <w:t>（四）情绪的分类</w:t>
      </w:r>
    </w:p>
    <w:p w:rsidR="009F1454" w:rsidRDefault="001A77B9">
      <w:r>
        <w:rPr>
          <w:rFonts w:hint="eastAsia"/>
        </w:rPr>
        <w:t>二、情绪与脑（了解）</w:t>
      </w:r>
    </w:p>
    <w:p w:rsidR="009F1454" w:rsidRDefault="001A77B9">
      <w:r>
        <w:rPr>
          <w:rFonts w:hint="eastAsia"/>
        </w:rPr>
        <w:t>（一）情绪的脑中枢机制</w:t>
      </w:r>
    </w:p>
    <w:p w:rsidR="009F1454" w:rsidRDefault="001A77B9">
      <w:r>
        <w:rPr>
          <w:rFonts w:hint="eastAsia"/>
        </w:rPr>
        <w:t>（二）情绪的外周神经机制</w:t>
      </w:r>
    </w:p>
    <w:p w:rsidR="009F1454" w:rsidRDefault="001A77B9">
      <w:r>
        <w:rPr>
          <w:rFonts w:hint="eastAsia"/>
        </w:rPr>
        <w:t>三、表情（理解）</w:t>
      </w:r>
    </w:p>
    <w:p w:rsidR="009F1454" w:rsidRDefault="001A77B9">
      <w:r>
        <w:rPr>
          <w:rFonts w:hint="eastAsia"/>
        </w:rPr>
        <w:t>（一）面部表情</w:t>
      </w:r>
    </w:p>
    <w:p w:rsidR="009F1454" w:rsidRDefault="001A77B9">
      <w:r>
        <w:rPr>
          <w:rFonts w:hint="eastAsia"/>
        </w:rPr>
        <w:t>（二）姿态表情</w:t>
      </w:r>
    </w:p>
    <w:p w:rsidR="009F1454" w:rsidRDefault="001A77B9">
      <w:r>
        <w:rPr>
          <w:rFonts w:hint="eastAsia"/>
        </w:rPr>
        <w:t>（三）语调表情</w:t>
      </w:r>
    </w:p>
    <w:p w:rsidR="009F1454" w:rsidRDefault="001A77B9">
      <w:r>
        <w:rPr>
          <w:rFonts w:hint="eastAsia"/>
        </w:rPr>
        <w:t>（四）感觉反馈</w:t>
      </w:r>
    </w:p>
    <w:p w:rsidR="009F1454" w:rsidRDefault="001A77B9">
      <w:r>
        <w:rPr>
          <w:rFonts w:hint="eastAsia"/>
        </w:rPr>
        <w:t>四、情绪理论</w:t>
      </w:r>
    </w:p>
    <w:p w:rsidR="009F1454" w:rsidRDefault="001A77B9">
      <w:r>
        <w:rPr>
          <w:rFonts w:hint="eastAsia"/>
        </w:rPr>
        <w:t>（一）情绪的早期理论（理解）</w:t>
      </w:r>
    </w:p>
    <w:p w:rsidR="009F1454" w:rsidRDefault="001A77B9">
      <w:r>
        <w:rPr>
          <w:rFonts w:hint="eastAsia"/>
        </w:rPr>
        <w:t>（二）情绪的认知理论（理解）</w:t>
      </w:r>
    </w:p>
    <w:p w:rsidR="009F1454" w:rsidRDefault="001A77B9">
      <w:r>
        <w:rPr>
          <w:rFonts w:hint="eastAsia"/>
        </w:rPr>
        <w:t>（三）情绪的动机</w:t>
      </w:r>
      <w:r>
        <w:rPr>
          <w:rFonts w:hint="eastAsia"/>
        </w:rPr>
        <w:t>-</w:t>
      </w:r>
      <w:r>
        <w:rPr>
          <w:rFonts w:hint="eastAsia"/>
        </w:rPr>
        <w:t>分化理论（了解）</w:t>
      </w:r>
    </w:p>
    <w:p w:rsidR="009F1454" w:rsidRDefault="001A77B9">
      <w:pPr>
        <w:jc w:val="left"/>
      </w:pPr>
      <w:r>
        <w:rPr>
          <w:rFonts w:hint="eastAsia"/>
        </w:rPr>
        <w:t>五、情绪的调节（理解）</w:t>
      </w:r>
    </w:p>
    <w:p w:rsidR="009F1454" w:rsidRDefault="001A77B9">
      <w:pPr>
        <w:jc w:val="left"/>
      </w:pPr>
      <w:r>
        <w:rPr>
          <w:rFonts w:hint="eastAsia"/>
        </w:rPr>
        <w:t>（一）情绪调节的定义</w:t>
      </w:r>
    </w:p>
    <w:p w:rsidR="009F1454" w:rsidRDefault="001A77B9">
      <w:pPr>
        <w:jc w:val="left"/>
      </w:pPr>
      <w:r>
        <w:rPr>
          <w:rFonts w:hint="eastAsia"/>
        </w:rPr>
        <w:t>（二）情绪调节的特征</w:t>
      </w:r>
    </w:p>
    <w:p w:rsidR="009F1454" w:rsidRDefault="001A77B9">
      <w:pPr>
        <w:jc w:val="left"/>
      </w:pPr>
      <w:r>
        <w:rPr>
          <w:rFonts w:hint="eastAsia"/>
        </w:rPr>
        <w:t>（三）情绪调节的类型</w:t>
      </w:r>
    </w:p>
    <w:p w:rsidR="009F1454" w:rsidRDefault="001A77B9">
      <w:pPr>
        <w:jc w:val="left"/>
      </w:pPr>
      <w:r>
        <w:rPr>
          <w:rFonts w:hint="eastAsia"/>
        </w:rPr>
        <w:t>（四）情绪调节的过程</w:t>
      </w:r>
    </w:p>
    <w:p w:rsidR="009F1454" w:rsidRDefault="001A77B9">
      <w:pPr>
        <w:jc w:val="left"/>
      </w:pPr>
      <w:r>
        <w:rPr>
          <w:rFonts w:hint="eastAsia"/>
        </w:rPr>
        <w:t>（五）情绪调节的维度</w:t>
      </w:r>
    </w:p>
    <w:p w:rsidR="009F1454" w:rsidRDefault="001A77B9">
      <w:pPr>
        <w:jc w:val="left"/>
      </w:pPr>
      <w:r>
        <w:rPr>
          <w:rFonts w:hint="eastAsia"/>
        </w:rPr>
        <w:t>（六）情绪调节的策略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第十章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能力</w:t>
      </w:r>
    </w:p>
    <w:p w:rsidR="009F1454" w:rsidRDefault="001A77B9">
      <w:r>
        <w:rPr>
          <w:rFonts w:hint="eastAsia"/>
        </w:rPr>
        <w:t>一、能力概述（理解）</w:t>
      </w:r>
    </w:p>
    <w:p w:rsidR="009F1454" w:rsidRDefault="001A77B9">
      <w:r>
        <w:rPr>
          <w:rFonts w:hint="eastAsia"/>
        </w:rPr>
        <w:t>（一）能力的定义</w:t>
      </w:r>
    </w:p>
    <w:p w:rsidR="009F1454" w:rsidRDefault="001A77B9">
      <w:r>
        <w:rPr>
          <w:rFonts w:hint="eastAsia"/>
        </w:rPr>
        <w:t>（二）能力与知识、技能的关系</w:t>
      </w:r>
    </w:p>
    <w:p w:rsidR="009F1454" w:rsidRDefault="001A77B9">
      <w:r>
        <w:rPr>
          <w:rFonts w:hint="eastAsia"/>
        </w:rPr>
        <w:t>（三）能力、才能与天才</w:t>
      </w:r>
    </w:p>
    <w:p w:rsidR="009F1454" w:rsidRDefault="001A77B9">
      <w:r>
        <w:rPr>
          <w:rFonts w:hint="eastAsia"/>
        </w:rPr>
        <w:t>二、能力的种类与结构（理解）</w:t>
      </w:r>
    </w:p>
    <w:p w:rsidR="009F1454" w:rsidRDefault="001A77B9">
      <w:r>
        <w:rPr>
          <w:rFonts w:hint="eastAsia"/>
        </w:rPr>
        <w:t>（一）能力的种类</w:t>
      </w:r>
    </w:p>
    <w:p w:rsidR="009F1454" w:rsidRDefault="001A77B9">
      <w:r>
        <w:rPr>
          <w:rFonts w:hint="eastAsia"/>
        </w:rPr>
        <w:t>（二）能力的结构</w:t>
      </w:r>
    </w:p>
    <w:p w:rsidR="009F1454" w:rsidRDefault="001A77B9">
      <w:r>
        <w:rPr>
          <w:rFonts w:hint="eastAsia"/>
        </w:rPr>
        <w:t>三、能力的测量（理解）</w:t>
      </w:r>
    </w:p>
    <w:p w:rsidR="009F1454" w:rsidRDefault="001A77B9">
      <w:r>
        <w:rPr>
          <w:rFonts w:hint="eastAsia"/>
        </w:rPr>
        <w:t>（一）一般能力测验</w:t>
      </w:r>
    </w:p>
    <w:p w:rsidR="009F1454" w:rsidRDefault="001A77B9">
      <w:r>
        <w:rPr>
          <w:rFonts w:hint="eastAsia"/>
        </w:rPr>
        <w:t>（二）特殊能力测验和创造力测验</w:t>
      </w:r>
    </w:p>
    <w:p w:rsidR="009F1454" w:rsidRDefault="001A77B9">
      <w:r>
        <w:rPr>
          <w:rFonts w:hint="eastAsia"/>
        </w:rPr>
        <w:lastRenderedPageBreak/>
        <w:t>四、能力发展与个体差异（理解）</w:t>
      </w:r>
    </w:p>
    <w:p w:rsidR="009F1454" w:rsidRDefault="001A77B9">
      <w:r>
        <w:rPr>
          <w:rFonts w:hint="eastAsia"/>
        </w:rPr>
        <w:t>（一）能力发展的一般趋势</w:t>
      </w:r>
    </w:p>
    <w:p w:rsidR="009F1454" w:rsidRDefault="001A77B9">
      <w:r>
        <w:rPr>
          <w:rFonts w:hint="eastAsia"/>
        </w:rPr>
        <w:t>（二）能力发展的个体差异</w:t>
      </w:r>
    </w:p>
    <w:p w:rsidR="009F1454" w:rsidRDefault="001A77B9">
      <w:r>
        <w:rPr>
          <w:rFonts w:hint="eastAsia"/>
        </w:rPr>
        <w:t>（三）能力形成的原因和条件</w:t>
      </w:r>
    </w:p>
    <w:p w:rsidR="009F1454" w:rsidRDefault="001A77B9">
      <w:pPr>
        <w:jc w:val="left"/>
        <w:rPr>
          <w:b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第十一章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人格</w:t>
      </w:r>
    </w:p>
    <w:p w:rsidR="009F1454" w:rsidRDefault="001A77B9">
      <w:r>
        <w:rPr>
          <w:rFonts w:hint="eastAsia"/>
        </w:rPr>
        <w:t>一、人格概述（理解）</w:t>
      </w:r>
    </w:p>
    <w:p w:rsidR="009F1454" w:rsidRDefault="001A77B9">
      <w:r>
        <w:rPr>
          <w:rFonts w:hint="eastAsia"/>
        </w:rPr>
        <w:t>（一）人格的定义</w:t>
      </w:r>
    </w:p>
    <w:p w:rsidR="009F1454" w:rsidRDefault="001A77B9">
      <w:r>
        <w:rPr>
          <w:rFonts w:hint="eastAsia"/>
        </w:rPr>
        <w:t>（二）人格的特征</w:t>
      </w:r>
    </w:p>
    <w:p w:rsidR="009F1454" w:rsidRDefault="001A77B9">
      <w:r>
        <w:rPr>
          <w:rFonts w:hint="eastAsia"/>
        </w:rPr>
        <w:t>（三）人格的结构</w:t>
      </w:r>
    </w:p>
    <w:p w:rsidR="009F1454" w:rsidRDefault="001A77B9">
      <w:r>
        <w:rPr>
          <w:rFonts w:hint="eastAsia"/>
        </w:rPr>
        <w:t>二、人格理论</w:t>
      </w:r>
    </w:p>
    <w:p w:rsidR="009F1454" w:rsidRDefault="001A77B9">
      <w:r>
        <w:rPr>
          <w:rFonts w:hint="eastAsia"/>
        </w:rPr>
        <w:t>（一）特质理论（理解）</w:t>
      </w:r>
    </w:p>
    <w:p w:rsidR="009F1454" w:rsidRDefault="001A77B9">
      <w:r>
        <w:rPr>
          <w:rFonts w:hint="eastAsia"/>
        </w:rPr>
        <w:t>（二）类型理论（了解）</w:t>
      </w:r>
    </w:p>
    <w:p w:rsidR="009F1454" w:rsidRDefault="001A77B9">
      <w:r>
        <w:rPr>
          <w:rFonts w:hint="eastAsia"/>
        </w:rPr>
        <w:t>（三）整合理论（了解）</w:t>
      </w:r>
    </w:p>
    <w:p w:rsidR="009F1454" w:rsidRDefault="001A77B9">
      <w:r>
        <w:rPr>
          <w:rFonts w:hint="eastAsia"/>
        </w:rPr>
        <w:t>三、认知风格（理解）</w:t>
      </w:r>
    </w:p>
    <w:p w:rsidR="009F1454" w:rsidRDefault="001A77B9">
      <w:r>
        <w:rPr>
          <w:rFonts w:hint="eastAsia"/>
        </w:rPr>
        <w:t>（一）场独立性和场依存性</w:t>
      </w:r>
    </w:p>
    <w:p w:rsidR="009F1454" w:rsidRDefault="001A77B9">
      <w:r>
        <w:rPr>
          <w:rFonts w:hint="eastAsia"/>
        </w:rPr>
        <w:t>（二）冲动性和沉思性</w:t>
      </w:r>
    </w:p>
    <w:p w:rsidR="009F1454" w:rsidRDefault="001A77B9">
      <w:r>
        <w:rPr>
          <w:rFonts w:hint="eastAsia"/>
        </w:rPr>
        <w:t>（三）同时性和</w:t>
      </w:r>
      <w:proofErr w:type="gramStart"/>
      <w:r>
        <w:rPr>
          <w:rFonts w:hint="eastAsia"/>
        </w:rPr>
        <w:t>继时</w:t>
      </w:r>
      <w:proofErr w:type="gramEnd"/>
      <w:r>
        <w:rPr>
          <w:rFonts w:hint="eastAsia"/>
        </w:rPr>
        <w:t>性</w:t>
      </w:r>
    </w:p>
    <w:p w:rsidR="009F1454" w:rsidRDefault="001A77B9">
      <w:r>
        <w:rPr>
          <w:rFonts w:hint="eastAsia"/>
        </w:rPr>
        <w:t>四、人格测验（理解）</w:t>
      </w:r>
    </w:p>
    <w:p w:rsidR="009F1454" w:rsidRDefault="001A77B9">
      <w:r>
        <w:rPr>
          <w:rFonts w:hint="eastAsia"/>
        </w:rPr>
        <w:t>（一）自陈量表</w:t>
      </w:r>
    </w:p>
    <w:p w:rsidR="009F1454" w:rsidRDefault="001A77B9">
      <w:r>
        <w:rPr>
          <w:rFonts w:hint="eastAsia"/>
        </w:rPr>
        <w:t>（二）投射测验</w:t>
      </w:r>
    </w:p>
    <w:p w:rsidR="009F1454" w:rsidRDefault="001A77B9">
      <w:r>
        <w:rPr>
          <w:rFonts w:hint="eastAsia"/>
        </w:rPr>
        <w:t>（三）情境测验</w:t>
      </w:r>
    </w:p>
    <w:p w:rsidR="009F1454" w:rsidRDefault="001A77B9">
      <w:r>
        <w:rPr>
          <w:rFonts w:hint="eastAsia"/>
        </w:rPr>
        <w:t>（四）自我概念测验</w:t>
      </w:r>
    </w:p>
    <w:p w:rsidR="009F1454" w:rsidRDefault="001A77B9">
      <w:r>
        <w:rPr>
          <w:rFonts w:hint="eastAsia"/>
        </w:rPr>
        <w:t>五、人格成因（理解）</w:t>
      </w:r>
    </w:p>
    <w:p w:rsidR="009F1454" w:rsidRDefault="001A77B9">
      <w:r>
        <w:rPr>
          <w:rFonts w:hint="eastAsia"/>
        </w:rPr>
        <w:t>（一）生物遗传因素</w:t>
      </w:r>
    </w:p>
    <w:p w:rsidR="009F1454" w:rsidRDefault="001A77B9">
      <w:r>
        <w:rPr>
          <w:rFonts w:hint="eastAsia"/>
        </w:rPr>
        <w:t>（二）社会文化因素</w:t>
      </w:r>
    </w:p>
    <w:p w:rsidR="009F1454" w:rsidRDefault="001A77B9">
      <w:r>
        <w:rPr>
          <w:rFonts w:hint="eastAsia"/>
        </w:rPr>
        <w:t>（三）家庭环境因素</w:t>
      </w:r>
    </w:p>
    <w:p w:rsidR="009F1454" w:rsidRDefault="001A77B9">
      <w:r>
        <w:rPr>
          <w:rFonts w:hint="eastAsia"/>
        </w:rPr>
        <w:t>（四）早期童年经验</w:t>
      </w:r>
    </w:p>
    <w:p w:rsidR="009F1454" w:rsidRDefault="001A77B9">
      <w:r>
        <w:rPr>
          <w:rFonts w:hint="eastAsia"/>
        </w:rPr>
        <w:t>（五）学校教育因素</w:t>
      </w:r>
    </w:p>
    <w:p w:rsidR="009F1454" w:rsidRDefault="001A77B9">
      <w:r>
        <w:rPr>
          <w:rFonts w:hint="eastAsia"/>
        </w:rPr>
        <w:t>（六）自然物理因素</w:t>
      </w:r>
    </w:p>
    <w:p w:rsidR="009F1454" w:rsidRDefault="001A77B9">
      <w:r>
        <w:rPr>
          <w:rFonts w:hint="eastAsia"/>
        </w:rPr>
        <w:t>（七）自我调控因素</w:t>
      </w:r>
    </w:p>
    <w:p w:rsidR="009F1454" w:rsidRDefault="009F1454">
      <w:pPr>
        <w:rPr>
          <w:rFonts w:ascii="宋体" w:hAnsi="宋体"/>
          <w:color w:val="000000"/>
          <w:szCs w:val="21"/>
          <w:shd w:val="clear" w:color="auto" w:fill="FFFFFF"/>
        </w:rPr>
      </w:pPr>
    </w:p>
    <w:p w:rsidR="009F1454" w:rsidRDefault="001A77B9">
      <w:pPr>
        <w:jc w:val="left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ascii="黑体" w:eastAsia="黑体" w:hAnsi="黑体" w:hint="eastAsia"/>
          <w:sz w:val="30"/>
          <w:szCs w:val="30"/>
        </w:rPr>
        <w:t>教育心理学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第一章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绪论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一、教育心理学的研究对象与内容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（一）教育心理学的研究对象（理解）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（二）教育心理学的研究内容（了解）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（三）教育心理学与邻近学科的关系（了解）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二、教育心理学的性质与意义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Arial" w:hAnsi="Arial" w:cs="Arial"/>
          <w:color w:val="000000"/>
          <w:szCs w:val="21"/>
          <w:shd w:val="clear" w:color="auto" w:fill="FFFFFF"/>
        </w:rPr>
        <w:t>教育心理学的性质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>
        <w:rPr>
          <w:rFonts w:ascii="Arial" w:hAnsi="Arial" w:cs="Arial"/>
          <w:color w:val="000000"/>
          <w:szCs w:val="21"/>
          <w:shd w:val="clear" w:color="auto" w:fill="FFFFFF"/>
        </w:rPr>
        <w:t>教育心理学的意义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三、教育心理学的起源与发展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lastRenderedPageBreak/>
        <w:t>（一）古代的教育心理学思想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（二）教育心理学的起源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（三）教育心理学的诞生（掌握）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（四）教育心理学的发展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（五）我国教育心理学的发展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四、教育心理学研究的基本原则与方法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Arial" w:hAnsi="Arial" w:cs="Arial"/>
          <w:color w:val="000000"/>
          <w:szCs w:val="21"/>
          <w:shd w:val="clear" w:color="auto" w:fill="FFFFFF"/>
        </w:rPr>
        <w:t>教育心理学研究的基本原则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>
        <w:rPr>
          <w:rFonts w:ascii="Arial" w:hAnsi="Arial" w:cs="Arial"/>
          <w:color w:val="000000"/>
          <w:szCs w:val="21"/>
          <w:shd w:val="clear" w:color="auto" w:fill="FFFFFF"/>
        </w:rPr>
        <w:t>教育心理学研究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的主要</w:t>
      </w:r>
      <w:r>
        <w:rPr>
          <w:rFonts w:ascii="Arial" w:hAnsi="Arial" w:cs="Arial"/>
          <w:color w:val="000000"/>
          <w:szCs w:val="21"/>
          <w:shd w:val="clear" w:color="auto" w:fill="FFFFFF"/>
        </w:rPr>
        <w:t>方法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（三）教育心理学研究报告的撰写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第二章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学习与学习理论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一、学习概述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（一）学习的一般含义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（二）学习的定义（广义、狭义）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（三）学习的意义和作用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（四）人类学习的一般过程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（五）学习的分类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联结派</w:t>
      </w:r>
      <w:r>
        <w:rPr>
          <w:rFonts w:ascii="Arial" w:hAnsi="Arial" w:cs="Arial"/>
          <w:color w:val="000000"/>
          <w:szCs w:val="21"/>
          <w:shd w:val="clear" w:color="auto" w:fill="FFFFFF"/>
        </w:rPr>
        <w:t>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（一）桑代克的试误－联结学习理论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巴甫洛夫与华生的经典性条件反射学习理论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（三）斯金</w:t>
      </w:r>
      <w:proofErr w:type="gramStart"/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纳操作</w:t>
      </w:r>
      <w:proofErr w:type="gramEnd"/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性条件反射学习理论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（四）班杜拉的社会学习理论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三、认知派学习理论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（一）格式塔的认知－完形学习理论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（二）托尔</w:t>
      </w:r>
      <w:proofErr w:type="gramStart"/>
      <w:r>
        <w:rPr>
          <w:rFonts w:ascii="Arial" w:hAnsi="Arial" w:cs="Arial" w:hint="eastAsia"/>
          <w:bCs/>
          <w:color w:val="000000"/>
          <w:szCs w:val="21"/>
        </w:rPr>
        <w:t>曼</w:t>
      </w:r>
      <w:proofErr w:type="gramEnd"/>
      <w:r>
        <w:rPr>
          <w:rFonts w:ascii="Arial" w:hAnsi="Arial" w:cs="Arial" w:hint="eastAsia"/>
          <w:bCs/>
          <w:color w:val="000000"/>
          <w:szCs w:val="21"/>
        </w:rPr>
        <w:t>的认知－符号学习理论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（三）布鲁纳的认知－发现学习理论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（四）奥苏贝尔的认知－同化学习理论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（五）建构主义的认知－建构学习理论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（六）加</w:t>
      </w:r>
      <w:proofErr w:type="gramStart"/>
      <w:r>
        <w:rPr>
          <w:rFonts w:ascii="Arial" w:hAnsi="Arial" w:cs="Arial" w:hint="eastAsia"/>
          <w:bCs/>
          <w:color w:val="000000"/>
          <w:szCs w:val="21"/>
        </w:rPr>
        <w:t>涅</w:t>
      </w:r>
      <w:proofErr w:type="gramEnd"/>
      <w:r>
        <w:rPr>
          <w:rFonts w:ascii="Arial" w:hAnsi="Arial" w:cs="Arial" w:hint="eastAsia"/>
          <w:bCs/>
          <w:color w:val="000000"/>
          <w:szCs w:val="21"/>
        </w:rPr>
        <w:t>的信息加工学习理论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四、建构主义与人本主义学习理论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（一）建构主义与人本主义理论背景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（二）建构主义与人本主义学习的基本观点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（三）建构主义与人本主义教学理论的基本观点</w:t>
      </w:r>
    </w:p>
    <w:p w:rsidR="009F1454" w:rsidRDefault="001A77B9">
      <w:pPr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 w:hint="eastAsia"/>
          <w:color w:val="000000"/>
          <w:szCs w:val="21"/>
        </w:rPr>
        <w:t>（四）建构主义与人本主义的教学模式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第三章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知识的学习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一、知识学习概述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（一）知识的定义（广义与狭义）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（二）知识的分类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（三）学习的定义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（四）学习的分类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二、陈述性知识的学习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表征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获得与贮存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lastRenderedPageBreak/>
        <w:t>（三）</w:t>
      </w:r>
      <w:r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巩固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（四）促进陈述性知识学习的教学策略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（五）陈述性知识的教学过程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三、程序性知识的学习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表征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获得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巩固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（四）促进</w:t>
      </w:r>
      <w:r>
        <w:rPr>
          <w:rFonts w:ascii="Arial" w:hAnsi="Arial" w:cs="Arial"/>
          <w:color w:val="000000"/>
          <w:szCs w:val="21"/>
          <w:shd w:val="clear" w:color="auto" w:fill="FFFFFF"/>
        </w:rPr>
        <w:t>程序性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知识学习的教学策略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</w:t>
      </w:r>
      <w:r>
        <w:rPr>
          <w:rFonts w:ascii="Arial" w:hAnsi="Arial" w:cs="Arial"/>
          <w:color w:val="000000"/>
          <w:szCs w:val="21"/>
          <w:shd w:val="clear" w:color="auto" w:fill="FFFFFF"/>
        </w:rPr>
        <w:t>程序性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知识的教学过程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第四章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学习策略的学习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一、学习策略概述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（一）学习策略的含义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（二）学习策略的特点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（三）学习策略的分类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（四）中小学生学习策略能力的发展过程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（五）掌握学习策略的意义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二、学习的认知策略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（一）学习的认知策略的定义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（二）陈述性知识的认知策略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（三）程序性知识的认知策略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三、学习的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元认知策略（理解）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（一）元认知及其构成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（二）元认知策略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（三）练习元认知的一般方法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四、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资源管理策略及其培养（了解）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（一）资源管理策略的构成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（二）资源管理策略的培养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第五章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智力与创造力的培养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一、智力的发展与培养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（一）智力的定义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（二）智力的理论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（三）智力测验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（四）智力的发展与差异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二、创造力的发展与培养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（一）创造力的定义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（二）创造力与知识、智力的关系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（三）创造力与人格的关系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（四）创造力的评定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（五）影响青少年创造力的因素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（六）青少年创造力的培养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第六章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动作技能的学习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lastRenderedPageBreak/>
        <w:t>一、动作技能概述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（一）动作技能的定义及其特点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（二）动作技能的类型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（三）动作技能的作用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二、动作技能的形成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bCs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菲</w:t>
      </w:r>
      <w:proofErr w:type="gramStart"/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茨</w:t>
      </w:r>
      <w:proofErr w:type="gramEnd"/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和波斯纳的动作技能阶段理论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（二）动作技能形成的标志</w:t>
      </w:r>
    </w:p>
    <w:p w:rsidR="009F1454" w:rsidRDefault="001A77B9">
      <w:pPr>
        <w:rPr>
          <w:rFonts w:ascii="Arial" w:hAnsi="Arial" w:cs="Arial"/>
          <w:bCs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三、动作技能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学习的条件（了解）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（一）动作技能学习的个人内部条件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（二）动作技能学习的外界环境条件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第七章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学习的迁移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一、学习迁移概述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（一）学习迁移的概念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（二）学习迁移的种类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（三）研究学习迁移的意义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二、早期的学习迁移理论及其研究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（一）形式训练说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（二）共同要素说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（三）概括化理论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（四）格式塔关系转换理论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（五）奥斯古德的三维迁移模式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（六）学习定势说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三、学习迁移的当代理论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bCs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>
        <w:rPr>
          <w:rFonts w:ascii="Arial" w:hAnsi="Arial" w:cs="Arial" w:hint="eastAsia"/>
          <w:bCs/>
          <w:color w:val="000000"/>
          <w:szCs w:val="21"/>
        </w:rPr>
        <w:t>认知结构迁移理论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（二）迁移的产生式理论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四、促进学习迁移的条件与教学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（一）影响学习迁移的因素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（二）促进学习迁移的方法</w:t>
      </w:r>
    </w:p>
    <w:p w:rsidR="009F1454" w:rsidRDefault="001A77B9">
      <w:pPr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第八章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品德的形成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一、品德及其结构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（一）道德与社会规范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（二）品德与道德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（三）品德的心理结构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二、关于品德的认知发展理论及其教育启示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cs="Arial" w:hint="eastAsia"/>
          <w:color w:val="000000"/>
          <w:szCs w:val="21"/>
          <w:shd w:val="clear" w:color="auto" w:fill="FFFFFF"/>
        </w:rPr>
        <w:t>（一）</w:t>
      </w:r>
      <w:r>
        <w:rPr>
          <w:rFonts w:ascii="宋体" w:hAnsi="宋体" w:hint="eastAsia"/>
          <w:szCs w:val="21"/>
        </w:rPr>
        <w:t>皮亚杰的道德认知发展论</w:t>
      </w:r>
    </w:p>
    <w:p w:rsidR="009F1454" w:rsidRDefault="001A77B9">
      <w:pPr>
        <w:tabs>
          <w:tab w:val="left" w:pos="3830"/>
        </w:tabs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（二）科尔伯格的道德发展阶段论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（三）道德认知发展论对德育的启示</w:t>
      </w:r>
      <w:r>
        <w:rPr>
          <w:rFonts w:ascii="Arial" w:hAnsi="Arial" w:cs="Arial"/>
          <w:color w:val="000000"/>
          <w:szCs w:val="21"/>
          <w:shd w:val="clear" w:color="auto" w:fill="FFFFFF"/>
        </w:rPr>
        <w:t xml:space="preserve">　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三、情感取向的品德研究及其教育启示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（一）精神分析派关于道德情感的论述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（二）威尔逊、凯根对道德情感的研究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（三）移情与道德行为关系的研究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</w:rPr>
      </w:pPr>
      <w:r>
        <w:rPr>
          <w:rFonts w:ascii="宋体" w:hAnsi="宋体" w:hint="eastAsia"/>
          <w:szCs w:val="21"/>
        </w:rPr>
        <w:t>（四）情感取向的品德研究对德育的启示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lastRenderedPageBreak/>
        <w:t>四、关于品德的社会学习理论及其教育启示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（一）观察学习与亲历学习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（二）观察学习的过程与条件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（三）社会行为学习中的强化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（四）社会学习理论对德育工作的启示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五、品德的形成与培养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（一）品德形成的实质和过程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（二）品德形成的一般条件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（三）道德认识的形成和培养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（四）道德情感的形成与培养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（五）道德意志和道德行为的形成和培养</w:t>
      </w:r>
    </w:p>
    <w:p w:rsidR="009F1454" w:rsidRDefault="001A77B9">
      <w:pPr>
        <w:jc w:val="left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第九章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影响学习的动机因素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一、学习动机概述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（一）学习动机的含义与类型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（二）学习动机的作用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二、学习动机理论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（一）强化理论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（二）人本理论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（三）成就动机理论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（四）归因理论</w:t>
      </w:r>
    </w:p>
    <w:p w:rsidR="009F1454" w:rsidRDefault="001A77B9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（五）自我效能理论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三、学习动机的培养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9F1454" w:rsidRDefault="001A77B9">
      <w:pPr>
        <w:jc w:val="left"/>
        <w:rPr>
          <w:rFonts w:hAnsi="宋体"/>
          <w:szCs w:val="21"/>
        </w:rPr>
      </w:pPr>
      <w:r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>一</w:t>
      </w:r>
      <w:r>
        <w:rPr>
          <w:rFonts w:hAnsi="宋体"/>
          <w:szCs w:val="21"/>
        </w:rPr>
        <w:t>）内部学习动机的培养与激发</w:t>
      </w:r>
    </w:p>
    <w:p w:rsidR="009F1454" w:rsidRDefault="001A77B9">
      <w:pPr>
        <w:jc w:val="left"/>
        <w:rPr>
          <w:rFonts w:ascii="Arial" w:hAnsi="Arial" w:cs="Arial"/>
          <w:color w:val="000000"/>
          <w:sz w:val="12"/>
          <w:szCs w:val="12"/>
        </w:rPr>
      </w:pPr>
      <w:r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>二</w:t>
      </w:r>
      <w:r>
        <w:rPr>
          <w:rFonts w:hAnsi="宋体"/>
          <w:szCs w:val="21"/>
        </w:rPr>
        <w:t>）外部学习动机的培养与激发</w:t>
      </w:r>
    </w:p>
    <w:p w:rsidR="009F1454" w:rsidRDefault="001A77B9">
      <w:pPr>
        <w:jc w:val="left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t>第十章</w:t>
      </w:r>
      <w:r>
        <w:rPr>
          <w:rFonts w:ascii="宋体" w:hAnsi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/>
          <w:b/>
          <w:bCs/>
          <w:color w:val="000000"/>
          <w:sz w:val="32"/>
          <w:szCs w:val="32"/>
        </w:rPr>
        <w:t>影响学习的认知与人格因素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一、认知发展与学习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9F1454" w:rsidRDefault="001A77B9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（一）认知发展的含义</w:t>
      </w:r>
    </w:p>
    <w:p w:rsidR="009F1454" w:rsidRDefault="001A77B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（二）认知发展的阶段</w:t>
      </w:r>
    </w:p>
    <w:p w:rsidR="009F1454" w:rsidRDefault="001A77B9">
      <w:pPr>
        <w:rPr>
          <w:rFonts w:ascii="Arial" w:hAnsi="Arial" w:cs="Arial"/>
          <w:color w:val="000000"/>
          <w:szCs w:val="21"/>
        </w:rPr>
      </w:pPr>
      <w:r>
        <w:rPr>
          <w:rFonts w:ascii="宋体" w:hAnsi="宋体" w:hint="eastAsia"/>
          <w:szCs w:val="21"/>
        </w:rPr>
        <w:t>（三）认知发展对学习的影响</w:t>
      </w:r>
    </w:p>
    <w:p w:rsidR="009F1454" w:rsidRDefault="001A77B9">
      <w:pPr>
        <w:rPr>
          <w:rFonts w:ascii="宋体" w:hAnsi="宋体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二、智力差异与学习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（一）智力的水平与类型差异对学习的影响</w:t>
      </w:r>
    </w:p>
    <w:p w:rsidR="009F1454" w:rsidRDefault="001A77B9">
      <w:pPr>
        <w:pStyle w:val="a3"/>
        <w:spacing w:line="240" w:lineRule="auto"/>
        <w:ind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（二）智力差异与学校教学实践</w:t>
      </w:r>
    </w:p>
    <w:p w:rsidR="009F1454" w:rsidRDefault="001A77B9">
      <w:pPr>
        <w:rPr>
          <w:shd w:val="clear" w:color="auto" w:fill="FFFFFF"/>
        </w:rPr>
      </w:pPr>
      <w:r>
        <w:rPr>
          <w:shd w:val="clear" w:color="auto" w:fill="FFFFFF"/>
        </w:rPr>
        <w:t>三、学习风格与学习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（一）学习风格的含义（</w:t>
      </w:r>
      <w:r>
        <w:rPr>
          <w:rFonts w:hint="eastAsia"/>
          <w:shd w:val="clear" w:color="auto" w:fill="FFFFFF"/>
        </w:rPr>
        <w:t>掌握</w:t>
      </w:r>
      <w:r>
        <w:rPr>
          <w:rFonts w:ascii="宋体" w:hAnsi="宋体" w:hint="eastAsia"/>
          <w:bCs/>
          <w:szCs w:val="21"/>
        </w:rPr>
        <w:t>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（二）学习风格对学习的影响</w:t>
      </w:r>
      <w:r>
        <w:rPr>
          <w:rFonts w:hint="eastAsia"/>
          <w:shd w:val="clear" w:color="auto" w:fill="FFFFFF"/>
        </w:rPr>
        <w:t>（掌握）</w:t>
      </w:r>
    </w:p>
    <w:p w:rsidR="009F1454" w:rsidRDefault="001A77B9">
      <w:pPr>
        <w:jc w:val="left"/>
        <w:rPr>
          <w:shd w:val="clear" w:color="auto" w:fill="FFFFFF"/>
        </w:rPr>
      </w:pPr>
      <w:r>
        <w:rPr>
          <w:rFonts w:ascii="宋体" w:hAnsi="宋体" w:hint="eastAsia"/>
          <w:bCs/>
          <w:szCs w:val="21"/>
        </w:rPr>
        <w:t>（三）</w:t>
      </w:r>
      <w:r>
        <w:rPr>
          <w:rFonts w:ascii="宋体" w:hAnsi="宋体" w:hint="eastAsia"/>
          <w:szCs w:val="21"/>
        </w:rPr>
        <w:t>学习风格与个别化教学指导（了解）</w:t>
      </w:r>
    </w:p>
    <w:p w:rsidR="009F1454" w:rsidRDefault="001A77B9">
      <w:pPr>
        <w:pStyle w:val="a4"/>
        <w:jc w:val="left"/>
        <w:rPr>
          <w:rFonts w:hAnsi="宋体" w:cs="Times New Roman" w:hint="default"/>
          <w:b/>
          <w:bCs/>
          <w:sz w:val="32"/>
          <w:szCs w:val="32"/>
        </w:rPr>
      </w:pPr>
      <w:r>
        <w:rPr>
          <w:rFonts w:hAnsi="宋体" w:cs="Times New Roman"/>
          <w:b/>
          <w:bCs/>
          <w:sz w:val="32"/>
          <w:szCs w:val="32"/>
        </w:rPr>
        <w:t>第十一章</w:t>
      </w:r>
      <w:r>
        <w:rPr>
          <w:rFonts w:hAnsi="宋体" w:cs="Times New Roman"/>
          <w:b/>
          <w:bCs/>
          <w:sz w:val="32"/>
          <w:szCs w:val="32"/>
        </w:rPr>
        <w:t xml:space="preserve"> </w:t>
      </w:r>
      <w:r>
        <w:rPr>
          <w:rFonts w:hAnsi="宋体" w:cs="Times New Roman"/>
          <w:b/>
          <w:bCs/>
          <w:sz w:val="32"/>
          <w:szCs w:val="32"/>
        </w:rPr>
        <w:t>教学设计</w:t>
      </w:r>
    </w:p>
    <w:p w:rsidR="009F1454" w:rsidRDefault="001A77B9">
      <w:pPr>
        <w:pStyle w:val="a4"/>
        <w:jc w:val="left"/>
        <w:rPr>
          <w:rFonts w:ascii="黑体" w:eastAsia="黑体" w:hint="default"/>
          <w:sz w:val="32"/>
        </w:rPr>
      </w:pPr>
      <w:r>
        <w:rPr>
          <w:shd w:val="clear" w:color="auto" w:fill="FFFFFF"/>
        </w:rPr>
        <w:t>一、教学目标设计（了解）</w:t>
      </w:r>
    </w:p>
    <w:p w:rsidR="009F1454" w:rsidRDefault="001A77B9">
      <w:pPr>
        <w:pStyle w:val="a4"/>
        <w:jc w:val="left"/>
        <w:rPr>
          <w:rFonts w:hAnsi="宋体" w:hint="default"/>
          <w:bCs/>
        </w:rPr>
      </w:pPr>
      <w:r>
        <w:rPr>
          <w:rFonts w:hAnsi="宋体"/>
          <w:bCs/>
        </w:rPr>
        <w:t>（一）教学目标及其分类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（二）教学目标的明确化</w:t>
      </w:r>
    </w:p>
    <w:p w:rsidR="009F1454" w:rsidRDefault="001A77B9">
      <w:pPr>
        <w:pStyle w:val="a4"/>
        <w:jc w:val="left"/>
        <w:rPr>
          <w:rFonts w:hint="default"/>
        </w:rPr>
      </w:pPr>
      <w:r>
        <w:rPr>
          <w:rFonts w:hAnsi="宋体"/>
        </w:rPr>
        <w:t>（三）教学目标的陈述和设计方法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shd w:val="clear" w:color="auto" w:fill="FFFFFF"/>
        </w:rPr>
        <w:lastRenderedPageBreak/>
        <w:t>二、教学方法与策略设计（了解）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（一）课堂教学的一般方法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（二）可供选择的教学策略</w:t>
      </w:r>
    </w:p>
    <w:p w:rsidR="009F1454" w:rsidRDefault="001A77B9">
      <w:pPr>
        <w:pStyle w:val="a4"/>
        <w:jc w:val="left"/>
        <w:rPr>
          <w:rFonts w:hint="default"/>
          <w:shd w:val="clear" w:color="auto" w:fill="FFFFFF"/>
        </w:rPr>
      </w:pPr>
      <w:r>
        <w:rPr>
          <w:shd w:val="clear" w:color="auto" w:fill="FFFFFF"/>
        </w:rPr>
        <w:t>三、教学评价设计（了解）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（一）教学评价概述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（二）量化的教学评价的方法与技术</w:t>
      </w:r>
    </w:p>
    <w:p w:rsidR="009F1454" w:rsidRDefault="001A77B9">
      <w:pPr>
        <w:pStyle w:val="a4"/>
        <w:jc w:val="left"/>
        <w:rPr>
          <w:rFonts w:hAnsi="宋体" w:hint="default"/>
        </w:rPr>
      </w:pPr>
      <w:r>
        <w:rPr>
          <w:rFonts w:hAnsi="宋体"/>
        </w:rPr>
        <w:t>（三）质化的教学评价的方法与技术</w:t>
      </w:r>
    </w:p>
    <w:p w:rsidR="009F1454" w:rsidRDefault="001A77B9">
      <w:pPr>
        <w:pStyle w:val="a4"/>
        <w:jc w:val="left"/>
        <w:rPr>
          <w:rFonts w:hAnsi="宋体" w:hint="default"/>
          <w:b/>
          <w:bCs/>
          <w:sz w:val="32"/>
          <w:szCs w:val="32"/>
        </w:rPr>
      </w:pPr>
      <w:r>
        <w:rPr>
          <w:rFonts w:hAnsi="宋体"/>
          <w:b/>
          <w:bCs/>
          <w:sz w:val="32"/>
          <w:szCs w:val="32"/>
        </w:rPr>
        <w:t>第十二章</w:t>
      </w:r>
      <w:r>
        <w:rPr>
          <w:rFonts w:hAnsi="宋体"/>
          <w:b/>
          <w:bCs/>
          <w:sz w:val="32"/>
          <w:szCs w:val="32"/>
        </w:rPr>
        <w:t xml:space="preserve"> </w:t>
      </w:r>
      <w:r>
        <w:rPr>
          <w:rFonts w:hAnsi="宋体"/>
          <w:b/>
          <w:bCs/>
          <w:sz w:val="32"/>
          <w:szCs w:val="32"/>
        </w:rPr>
        <w:t>课堂管理</w:t>
      </w:r>
    </w:p>
    <w:p w:rsidR="009F1454" w:rsidRDefault="001A77B9">
      <w:pPr>
        <w:pStyle w:val="a4"/>
        <w:jc w:val="left"/>
        <w:rPr>
          <w:rFonts w:hint="default"/>
          <w:shd w:val="clear" w:color="auto" w:fill="FFFFFF"/>
        </w:rPr>
      </w:pPr>
      <w:r>
        <w:rPr>
          <w:shd w:val="clear" w:color="auto" w:fill="FFFFFF"/>
        </w:rPr>
        <w:t>一、课堂管理概述（了解）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（一）课堂管理的概念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（二）课堂管理的功能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（三）课堂管理的目标</w:t>
      </w:r>
    </w:p>
    <w:p w:rsidR="009F1454" w:rsidRDefault="001A77B9">
      <w:pPr>
        <w:jc w:val="left"/>
      </w:pPr>
      <w:r>
        <w:rPr>
          <w:rFonts w:ascii="宋体" w:hAnsi="宋体" w:hint="eastAsia"/>
          <w:szCs w:val="21"/>
        </w:rPr>
        <w:t>（四）课堂管理的基本模式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shd w:val="clear" w:color="auto" w:fill="FFFFFF"/>
        </w:rPr>
        <w:t>二、课堂中的人际关系</w:t>
      </w:r>
      <w:r>
        <w:rPr>
          <w:rFonts w:hint="eastAsia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（一）师生关系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（二）学生的同伴关系</w:t>
      </w:r>
    </w:p>
    <w:p w:rsidR="009F1454" w:rsidRDefault="001A77B9">
      <w:pPr>
        <w:jc w:val="left"/>
      </w:pPr>
      <w:r>
        <w:rPr>
          <w:rFonts w:ascii="宋体" w:hAnsi="宋体" w:hint="eastAsia"/>
          <w:bCs/>
          <w:szCs w:val="21"/>
        </w:rPr>
        <w:t>（三）班级群体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shd w:val="clear" w:color="auto" w:fill="FFFFFF"/>
        </w:rPr>
        <w:t>三、课堂环境管理</w:t>
      </w:r>
      <w:r>
        <w:rPr>
          <w:rFonts w:hint="eastAsia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（一）课堂物理环境</w:t>
      </w:r>
    </w:p>
    <w:p w:rsidR="009F1454" w:rsidRDefault="001A77B9">
      <w:pPr>
        <w:pStyle w:val="a4"/>
        <w:jc w:val="left"/>
        <w:rPr>
          <w:rFonts w:hAnsi="宋体" w:hint="default"/>
          <w:bCs/>
        </w:rPr>
      </w:pPr>
      <w:r>
        <w:rPr>
          <w:rFonts w:hAnsi="宋体"/>
          <w:bCs/>
        </w:rPr>
        <w:t>（二）课堂中的社会心理环境</w:t>
      </w:r>
    </w:p>
    <w:p w:rsidR="009F1454" w:rsidRDefault="001A77B9">
      <w:pPr>
        <w:pStyle w:val="a4"/>
        <w:rPr>
          <w:rFonts w:hAnsi="宋体" w:hint="default"/>
          <w:shd w:val="clear" w:color="auto" w:fill="FFFFFF"/>
        </w:rPr>
      </w:pPr>
      <w:r>
        <w:rPr>
          <w:rFonts w:hAnsi="宋体"/>
          <w:shd w:val="clear" w:color="auto" w:fill="FFFFFF"/>
        </w:rPr>
        <w:t xml:space="preserve">　四、课堂纪律管理（了解）</w:t>
      </w:r>
    </w:p>
    <w:p w:rsidR="009F1454" w:rsidRDefault="001A77B9">
      <w:pPr>
        <w:pStyle w:val="a4"/>
        <w:rPr>
          <w:rFonts w:hAnsi="宋体" w:hint="default"/>
          <w:bCs/>
        </w:rPr>
      </w:pPr>
      <w:r>
        <w:rPr>
          <w:rFonts w:hAnsi="宋体"/>
          <w:bCs/>
        </w:rPr>
        <w:t>（一）课堂纪律的含义</w:t>
      </w:r>
    </w:p>
    <w:p w:rsidR="009F1454" w:rsidRDefault="001A77B9">
      <w:pPr>
        <w:pStyle w:val="a4"/>
        <w:rPr>
          <w:rFonts w:hAnsi="宋体" w:hint="default"/>
          <w:bCs/>
        </w:rPr>
      </w:pPr>
      <w:r>
        <w:rPr>
          <w:rFonts w:hAnsi="宋体"/>
          <w:bCs/>
        </w:rPr>
        <w:t>（二）课堂纪律的发展</w:t>
      </w:r>
    </w:p>
    <w:p w:rsidR="009F1454" w:rsidRDefault="001A77B9">
      <w:pPr>
        <w:pStyle w:val="a4"/>
        <w:rPr>
          <w:rFonts w:hAnsi="宋体" w:hint="default"/>
          <w:bCs/>
        </w:rPr>
      </w:pPr>
      <w:r>
        <w:rPr>
          <w:rFonts w:hAnsi="宋体"/>
          <w:bCs/>
        </w:rPr>
        <w:t>（三）维持课堂纪律的策略</w:t>
      </w:r>
    </w:p>
    <w:p w:rsidR="009F1454" w:rsidRDefault="001A77B9">
      <w:pPr>
        <w:pStyle w:val="a4"/>
        <w:rPr>
          <w:rFonts w:hAnsi="宋体" w:hint="default"/>
        </w:rPr>
      </w:pPr>
      <w:r>
        <w:rPr>
          <w:rFonts w:hAnsi="宋体"/>
          <w:bCs/>
        </w:rPr>
        <w:t>（四）课堂问题行为及其应对策略</w:t>
      </w:r>
    </w:p>
    <w:p w:rsidR="009F1454" w:rsidRDefault="001A77B9">
      <w:pPr>
        <w:tabs>
          <w:tab w:val="left" w:pos="1020"/>
        </w:tabs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第十三章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/>
          <w:b/>
          <w:bCs/>
          <w:sz w:val="32"/>
          <w:szCs w:val="32"/>
        </w:rPr>
        <w:t>教师心理</w:t>
      </w:r>
    </w:p>
    <w:p w:rsidR="009F1454" w:rsidRDefault="001A77B9">
      <w:pPr>
        <w:tabs>
          <w:tab w:val="left" w:pos="1020"/>
        </w:tabs>
        <w:jc w:val="lef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>一、教师的职业角色心理</w:t>
      </w:r>
      <w:r>
        <w:rPr>
          <w:rFonts w:ascii="宋体" w:hAnsi="宋体" w:hint="eastAsia"/>
          <w:szCs w:val="21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（一）现代教师角色观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（二）</w:t>
      </w:r>
      <w:r>
        <w:rPr>
          <w:rFonts w:ascii="宋体" w:hAnsi="宋体" w:hint="eastAsia"/>
          <w:szCs w:val="21"/>
        </w:rPr>
        <w:t>教师角色的形成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（三）教师角色与教师威信</w:t>
      </w:r>
    </w:p>
    <w:p w:rsidR="009F1454" w:rsidRDefault="001A77B9">
      <w:pPr>
        <w:tabs>
          <w:tab w:val="left" w:pos="1020"/>
        </w:tabs>
        <w:jc w:val="lef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>二、教师的职业心理特征</w:t>
      </w:r>
      <w:r>
        <w:rPr>
          <w:rFonts w:ascii="宋体" w:hAnsi="宋体" w:hint="eastAsia"/>
          <w:szCs w:val="21"/>
          <w:shd w:val="clear" w:color="auto" w:fill="FFFFFF"/>
        </w:rPr>
        <w:t>（了解）</w:t>
      </w:r>
    </w:p>
    <w:p w:rsidR="009F1454" w:rsidRDefault="001A77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（一）教师的认知特征</w:t>
      </w:r>
    </w:p>
    <w:p w:rsidR="009F1454" w:rsidRDefault="001A77B9">
      <w:pPr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>（二）教师的人格特征</w:t>
      </w:r>
    </w:p>
    <w:p w:rsidR="009F1454" w:rsidRDefault="001A77B9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（三）教师的行为特征</w:t>
      </w:r>
    </w:p>
    <w:p w:rsidR="009F1454" w:rsidRDefault="001A77B9">
      <w:pPr>
        <w:tabs>
          <w:tab w:val="left" w:pos="1020"/>
        </w:tabs>
        <w:rPr>
          <w:shd w:val="clear" w:color="auto" w:fill="FFFFFF"/>
        </w:rPr>
      </w:pPr>
      <w:r>
        <w:rPr>
          <w:shd w:val="clear" w:color="auto" w:fill="FFFFFF"/>
        </w:rPr>
        <w:t>三、教师的职业成长心理</w:t>
      </w:r>
      <w:r>
        <w:rPr>
          <w:rFonts w:hint="eastAsia"/>
          <w:shd w:val="clear" w:color="auto" w:fill="FFFFFF"/>
        </w:rPr>
        <w:t>（理解）</w:t>
      </w:r>
    </w:p>
    <w:p w:rsidR="009F1454" w:rsidRDefault="001A77B9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（一）新手－专家型教师的比较</w:t>
      </w:r>
    </w:p>
    <w:p w:rsidR="009F1454" w:rsidRDefault="001A77B9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（二）新手－熟手－专家型教师的比较</w:t>
      </w:r>
    </w:p>
    <w:p w:rsidR="009F1454" w:rsidRDefault="001A77B9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（三）促进从新手到专家型教师的成长</w:t>
      </w:r>
    </w:p>
    <w:p w:rsidR="009F1454" w:rsidRDefault="001A77B9">
      <w:pPr>
        <w:tabs>
          <w:tab w:val="left" w:pos="1020"/>
        </w:tabs>
        <w:rPr>
          <w:shd w:val="clear" w:color="auto" w:fill="FFFFFF"/>
        </w:rPr>
      </w:pPr>
      <w:r>
        <w:rPr>
          <w:shd w:val="clear" w:color="auto" w:fill="FFFFFF"/>
        </w:rPr>
        <w:t>四、教师的职业心理健康</w:t>
      </w:r>
      <w:r>
        <w:rPr>
          <w:rFonts w:hint="eastAsia"/>
          <w:shd w:val="clear" w:color="auto" w:fill="FFFFFF"/>
        </w:rPr>
        <w:t>（了解）</w:t>
      </w:r>
    </w:p>
    <w:p w:rsidR="009F1454" w:rsidRDefault="001A77B9">
      <w:pPr>
        <w:widowControl/>
        <w:tabs>
          <w:tab w:val="left" w:pos="3830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（一）职业压力与应对</w:t>
      </w:r>
    </w:p>
    <w:p w:rsidR="009F1454" w:rsidRDefault="001A77B9">
      <w:pPr>
        <w:widowControl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（二）职业倦怠与干预</w:t>
      </w:r>
    </w:p>
    <w:p w:rsidR="009F1454" w:rsidRDefault="009F1454">
      <w:pPr>
        <w:widowControl/>
        <w:ind w:firstLineChars="100" w:firstLine="210"/>
        <w:rPr>
          <w:rFonts w:ascii="宋体" w:hAnsi="宋体"/>
          <w:szCs w:val="21"/>
        </w:rPr>
      </w:pPr>
    </w:p>
    <w:p w:rsidR="009F1454" w:rsidRDefault="001A77B9">
      <w:pPr>
        <w:jc w:val="left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心理统计学</w:t>
      </w:r>
    </w:p>
    <w:p w:rsidR="009F1454" w:rsidRDefault="001A77B9">
      <w:pPr>
        <w:jc w:val="left"/>
        <w:rPr>
          <w:rFonts w:ascii="宋体" w:hAnsi="宋体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第一章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绪论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</w:t>
      </w:r>
      <w:r>
        <w:rPr>
          <w:rFonts w:ascii="宋体" w:hAnsi="宋体"/>
          <w:kern w:val="0"/>
          <w:szCs w:val="21"/>
        </w:rPr>
        <w:t>学科性质</w:t>
      </w:r>
      <w:r>
        <w:rPr>
          <w:rFonts w:ascii="宋体" w:hAnsi="宋体" w:hint="eastAsia"/>
          <w:kern w:val="0"/>
          <w:szCs w:val="21"/>
        </w:rPr>
        <w:t>与</w:t>
      </w:r>
      <w:r>
        <w:rPr>
          <w:rFonts w:ascii="宋体" w:hAnsi="宋体" w:hint="eastAsia"/>
          <w:kern w:val="0"/>
          <w:szCs w:val="21"/>
        </w:rPr>
        <w:t>基本内容（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</w:pPr>
      <w:r>
        <w:rPr>
          <w:rFonts w:ascii="宋体" w:hAnsi="宋体" w:hint="eastAsia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基本术语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第二章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统计图表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统计图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了</w:t>
      </w:r>
      <w:r>
        <w:rPr>
          <w:rFonts w:ascii="宋体" w:hAnsi="宋体" w:hint="eastAsia"/>
          <w:kern w:val="0"/>
          <w:szCs w:val="21"/>
        </w:rPr>
        <w:t>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统计表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了</w:t>
      </w:r>
      <w:r>
        <w:rPr>
          <w:rFonts w:ascii="宋体" w:hAnsi="宋体" w:hint="eastAsia"/>
          <w:kern w:val="0"/>
          <w:szCs w:val="21"/>
        </w:rPr>
        <w:t>解）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第三章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集中量数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一、算术平均数（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二、中数（理解）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三、众数（理解）</w:t>
      </w:r>
    </w:p>
    <w:p w:rsidR="009F1454" w:rsidRDefault="001A77B9">
      <w:pPr>
        <w:jc w:val="left"/>
        <w:rPr>
          <w:rFonts w:eastAsia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第四章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差异量数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与相对位置量数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一、全距、四分位差和平均差（</w:t>
      </w:r>
      <w:r>
        <w:rPr>
          <w:rFonts w:ascii="宋体" w:hAnsi="宋体" w:hint="eastAsia"/>
          <w:kern w:val="0"/>
          <w:szCs w:val="21"/>
        </w:rPr>
        <w:t>了</w:t>
      </w:r>
      <w:r>
        <w:rPr>
          <w:rFonts w:ascii="宋体" w:hAnsi="宋体" w:hint="eastAsia"/>
          <w:kern w:val="0"/>
          <w:szCs w:val="21"/>
        </w:rPr>
        <w:t>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二、方差和标准差（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三、标准差的应用（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四、百分等级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五、标准分数（理解）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第五章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相关系数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一、相关的概念（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二、积差相关（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</w:pPr>
      <w:r>
        <w:rPr>
          <w:rFonts w:ascii="宋体" w:hAnsi="宋体" w:hint="eastAsia"/>
          <w:kern w:val="0"/>
          <w:szCs w:val="21"/>
        </w:rPr>
        <w:t>三、等级相关（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第六章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概率分布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一、概率的基础知识（了解）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二、正态分布（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三、二项分布（理解）</w:t>
      </w:r>
    </w:p>
    <w:p w:rsidR="009F1454" w:rsidRDefault="001A77B9">
      <w:pPr>
        <w:autoSpaceDE w:val="0"/>
        <w:autoSpaceDN w:val="0"/>
        <w:adjustRightInd w:val="0"/>
        <w:jc w:val="left"/>
      </w:pPr>
      <w:r>
        <w:rPr>
          <w:rFonts w:ascii="宋体" w:hAnsi="宋体" w:hint="eastAsia"/>
          <w:kern w:val="0"/>
          <w:szCs w:val="21"/>
        </w:rPr>
        <w:t>三、抽样分布（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第七章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参数估计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一、参数估计的原理和点估计（理解）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二、区间估计的方法（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第八章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平均数差异的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t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检验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</w:t>
      </w:r>
      <w:r>
        <w:rPr>
          <w:rFonts w:ascii="宋体" w:hAnsi="宋体"/>
          <w:kern w:val="0"/>
          <w:szCs w:val="21"/>
        </w:rPr>
        <w:t>假设检验的</w:t>
      </w:r>
      <w:r>
        <w:rPr>
          <w:rFonts w:ascii="宋体" w:hAnsi="宋体" w:hint="eastAsia"/>
          <w:kern w:val="0"/>
          <w:szCs w:val="21"/>
        </w:rPr>
        <w:t>基本原理（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二、单样本平均数的差异检验（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三、独立样本平均数的差异检验（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四、相关样本平均数的差异检验（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第九章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方差分析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一、方差分析的基本原理（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完全随机</w:t>
      </w:r>
      <w:r>
        <w:rPr>
          <w:rFonts w:ascii="宋体" w:hAnsi="宋体" w:hint="eastAsia"/>
          <w:kern w:val="0"/>
          <w:szCs w:val="21"/>
        </w:rPr>
        <w:t>单因素方差分析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重复测量</w:t>
      </w:r>
      <w:r>
        <w:rPr>
          <w:rFonts w:ascii="宋体" w:hAnsi="宋体" w:hint="eastAsia"/>
          <w:kern w:val="0"/>
          <w:szCs w:val="21"/>
        </w:rPr>
        <w:t>单因素</w:t>
      </w:r>
      <w:r>
        <w:rPr>
          <w:rFonts w:ascii="宋体" w:hAnsi="宋体" w:hint="eastAsia"/>
          <w:kern w:val="0"/>
          <w:szCs w:val="21"/>
        </w:rPr>
        <w:t>方差分析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四、</w:t>
      </w:r>
      <w:r>
        <w:rPr>
          <w:rFonts w:ascii="宋体" w:hAnsi="宋体" w:hint="eastAsia"/>
          <w:kern w:val="0"/>
          <w:szCs w:val="21"/>
        </w:rPr>
        <w:t>完全随机</w:t>
      </w:r>
      <w:proofErr w:type="gramStart"/>
      <w:r>
        <w:rPr>
          <w:rFonts w:ascii="宋体" w:hAnsi="宋体" w:hint="eastAsia"/>
          <w:kern w:val="0"/>
          <w:szCs w:val="21"/>
        </w:rPr>
        <w:t>两</w:t>
      </w:r>
      <w:r>
        <w:rPr>
          <w:rFonts w:ascii="宋体" w:hAnsi="宋体" w:hint="eastAsia"/>
          <w:kern w:val="0"/>
          <w:szCs w:val="21"/>
        </w:rPr>
        <w:t>因素</w:t>
      </w:r>
      <w:proofErr w:type="gramEnd"/>
      <w:r>
        <w:rPr>
          <w:rFonts w:ascii="宋体" w:hAnsi="宋体" w:hint="eastAsia"/>
          <w:kern w:val="0"/>
          <w:szCs w:val="21"/>
        </w:rPr>
        <w:t>方差分析（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效应量和统计检验力</w:t>
      </w:r>
    </w:p>
    <w:p w:rsidR="009F1454" w:rsidRDefault="001A77B9">
      <w:r>
        <w:rPr>
          <w:rFonts w:hint="eastAsia"/>
        </w:rPr>
        <w:t>一、</w:t>
      </w:r>
      <w:r>
        <w:rPr>
          <w:rFonts w:hint="eastAsia"/>
        </w:rPr>
        <w:t>效应量的测量</w:t>
      </w:r>
      <w:r>
        <w:rPr>
          <w:rFonts w:hint="eastAsia"/>
        </w:rPr>
        <w:t>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r>
        <w:rPr>
          <w:rFonts w:hint="eastAsia"/>
        </w:rPr>
        <w:t>二、均值检验的效应量（理解）</w:t>
      </w:r>
    </w:p>
    <w:p w:rsidR="009F1454" w:rsidRDefault="001A77B9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hint="eastAsia"/>
        </w:rPr>
        <w:t>三、</w:t>
      </w:r>
      <w:r>
        <w:rPr>
          <w:rFonts w:hint="eastAsia"/>
        </w:rPr>
        <w:t>统计检验力的计算与影响因素（理解）</w:t>
      </w:r>
    </w:p>
    <w:p w:rsidR="009F1454" w:rsidRDefault="001A77B9">
      <w:pPr>
        <w:jc w:val="left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第十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一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章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>
        <w:rPr>
          <w:rFonts w:asciiTheme="majorEastAsia" w:eastAsiaTheme="majorEastAsia" w:hAnsiTheme="major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.75pt">
            <v:imagedata r:id="rId5" o:title=""/>
          </v:shape>
        </w:pic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检验</w:t>
      </w:r>
    </w:p>
    <w:p w:rsidR="009F1454" w:rsidRDefault="001A77B9">
      <w:r>
        <w:rPr>
          <w:rFonts w:hint="eastAsia"/>
        </w:rPr>
        <w:t>一、</w:t>
      </w:r>
      <w:r>
        <w:pict>
          <v:shape id="_x0000_i1026" type="#_x0000_t75" style="width:17.25pt;height:18.75pt">
            <v:imagedata r:id="rId5" o:title=""/>
          </v:shape>
        </w:pict>
      </w:r>
      <w:r>
        <w:rPr>
          <w:rFonts w:hint="eastAsia"/>
        </w:rPr>
        <w:t xml:space="preserve"> </w:t>
      </w:r>
      <w:r>
        <w:rPr>
          <w:rFonts w:hint="eastAsia"/>
        </w:rPr>
        <w:t>检验的一般原理（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r>
        <w:rPr>
          <w:rFonts w:hint="eastAsia"/>
        </w:rPr>
        <w:t>二、配合度检验（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r>
        <w:rPr>
          <w:rFonts w:hint="eastAsia"/>
        </w:rPr>
        <w:t>三、独立性检验（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</w:t>
      </w:r>
      <w:r>
        <w:rPr>
          <w:rFonts w:ascii="宋体" w:hAnsi="宋体" w:cs="宋体" w:hint="eastAsia"/>
          <w:b/>
          <w:kern w:val="0"/>
          <w:sz w:val="32"/>
          <w:szCs w:val="32"/>
        </w:rPr>
        <w:t>二</w:t>
      </w:r>
      <w:r>
        <w:rPr>
          <w:rFonts w:ascii="宋体" w:hAnsi="宋体" w:cs="宋体" w:hint="eastAsia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其他非参数检验</w:t>
      </w:r>
    </w:p>
    <w:p w:rsidR="009F1454" w:rsidRDefault="001A77B9">
      <w:r>
        <w:rPr>
          <w:rFonts w:hint="eastAsia"/>
        </w:rPr>
        <w:t>一、</w:t>
      </w:r>
      <w:r>
        <w:rPr>
          <w:rFonts w:hint="eastAsia"/>
        </w:rPr>
        <w:t>其他非参数检验方法</w:t>
      </w:r>
      <w:r>
        <w:rPr>
          <w:rFonts w:hint="eastAsia"/>
        </w:rPr>
        <w:t>（</w:t>
      </w:r>
      <w:r>
        <w:rPr>
          <w:rFonts w:hint="eastAsia"/>
        </w:rPr>
        <w:t>了解</w:t>
      </w:r>
      <w:r>
        <w:rPr>
          <w:rFonts w:hint="eastAsia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</w:t>
      </w:r>
      <w:r>
        <w:rPr>
          <w:rFonts w:ascii="宋体" w:hAnsi="宋体" w:cs="宋体" w:hint="eastAsia"/>
          <w:b/>
          <w:kern w:val="0"/>
          <w:sz w:val="32"/>
          <w:szCs w:val="32"/>
        </w:rPr>
        <w:t>三</w:t>
      </w:r>
      <w:r>
        <w:rPr>
          <w:rFonts w:ascii="宋体" w:hAnsi="宋体" w:cs="宋体" w:hint="eastAsia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线性回归</w:t>
      </w:r>
    </w:p>
    <w:p w:rsidR="009F1454" w:rsidRDefault="001A77B9">
      <w:r>
        <w:rPr>
          <w:rFonts w:hint="eastAsia"/>
        </w:rPr>
        <w:t>一、线性回归的基本原理</w:t>
      </w:r>
      <w:r>
        <w:rPr>
          <w:rFonts w:hint="eastAsia"/>
        </w:rPr>
        <w:t>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r>
        <w:rPr>
          <w:rFonts w:hint="eastAsia"/>
        </w:rPr>
        <w:t>二、</w:t>
      </w:r>
      <w:r>
        <w:rPr>
          <w:rFonts w:hint="eastAsia"/>
        </w:rPr>
        <w:t>一元</w:t>
      </w:r>
      <w:r>
        <w:rPr>
          <w:rFonts w:hint="eastAsia"/>
        </w:rPr>
        <w:t>线性</w:t>
      </w:r>
      <w:r>
        <w:rPr>
          <w:rFonts w:hint="eastAsia"/>
        </w:rPr>
        <w:t>回归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方程的求解、检验及预测</w:t>
      </w:r>
      <w:r>
        <w:rPr>
          <w:rFonts w:hint="eastAsia"/>
        </w:rPr>
        <w:t>（</w:t>
      </w:r>
      <w:r>
        <w:rPr>
          <w:rFonts w:hint="eastAsia"/>
        </w:rPr>
        <w:t>理解</w:t>
      </w:r>
      <w:r>
        <w:rPr>
          <w:rFonts w:hint="eastAsia"/>
        </w:rPr>
        <w:t>）</w:t>
      </w:r>
    </w:p>
    <w:p w:rsidR="009F1454" w:rsidRDefault="001A77B9">
      <w:r>
        <w:rPr>
          <w:rFonts w:hint="eastAsia"/>
        </w:rPr>
        <w:t>三</w:t>
      </w:r>
      <w:r>
        <w:rPr>
          <w:rFonts w:hint="eastAsia"/>
        </w:rPr>
        <w:t>、多元回归</w:t>
      </w:r>
      <w:r>
        <w:rPr>
          <w:rFonts w:hint="eastAsia"/>
        </w:rPr>
        <w:t>方</w:t>
      </w:r>
      <w:r>
        <w:rPr>
          <w:rFonts w:hint="eastAsia"/>
        </w:rPr>
        <w:t>程</w:t>
      </w:r>
      <w:r>
        <w:rPr>
          <w:rFonts w:hint="eastAsia"/>
        </w:rPr>
        <w:t>（了解）</w:t>
      </w:r>
    </w:p>
    <w:p w:rsidR="009F1454" w:rsidRDefault="009F1454"/>
    <w:p w:rsidR="009F1454" w:rsidRDefault="009F1454">
      <w:pPr>
        <w:rPr>
          <w:bCs/>
          <w:szCs w:val="21"/>
        </w:rPr>
      </w:pPr>
    </w:p>
    <w:p w:rsidR="009F1454" w:rsidRDefault="001A77B9">
      <w:pPr>
        <w:jc w:val="left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实验心理学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第一章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/>
          <w:b/>
          <w:kern w:val="0"/>
          <w:sz w:val="32"/>
          <w:szCs w:val="32"/>
        </w:rPr>
        <w:t>实验心理学概</w:t>
      </w:r>
      <w:r>
        <w:rPr>
          <w:rFonts w:ascii="宋体" w:hAnsi="宋体" w:cs="宋体" w:hint="eastAsia"/>
          <w:b/>
          <w:kern w:val="0"/>
          <w:sz w:val="32"/>
          <w:szCs w:val="32"/>
        </w:rPr>
        <w:t>论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一、实验心理学的产生和发展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二、心理学实验研究的伦理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三、心理学实验研究的一般程序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四、心理学实验报告的格式及撰写（掌握）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第二章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/>
          <w:b/>
          <w:kern w:val="0"/>
          <w:sz w:val="32"/>
          <w:szCs w:val="32"/>
        </w:rPr>
        <w:t>心理实验的变量</w:t>
      </w:r>
      <w:r>
        <w:rPr>
          <w:rFonts w:ascii="宋体" w:hAnsi="宋体" w:cs="宋体" w:hint="eastAsia"/>
          <w:b/>
          <w:kern w:val="0"/>
          <w:sz w:val="32"/>
          <w:szCs w:val="32"/>
        </w:rPr>
        <w:t>及</w:t>
      </w:r>
      <w:r>
        <w:rPr>
          <w:rFonts w:ascii="宋体" w:hAnsi="宋体" w:cs="宋体" w:hint="eastAsia"/>
          <w:b/>
          <w:kern w:val="0"/>
          <w:sz w:val="32"/>
          <w:szCs w:val="32"/>
        </w:rPr>
        <w:t>控制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>自变量及其操纵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>因变量及其观测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>额外变量及其控制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四</w:t>
      </w:r>
      <w:r>
        <w:rPr>
          <w:rFonts w:ascii="宋体" w:hAnsi="宋体"/>
          <w:kern w:val="0"/>
          <w:szCs w:val="21"/>
        </w:rPr>
        <w:t>、实验</w:t>
      </w:r>
      <w:r>
        <w:rPr>
          <w:rFonts w:ascii="宋体" w:hAnsi="宋体"/>
          <w:kern w:val="0"/>
          <w:szCs w:val="21"/>
        </w:rPr>
        <w:t>的效度</w:t>
      </w:r>
      <w:r>
        <w:rPr>
          <w:rFonts w:ascii="宋体" w:hAnsi="宋体" w:hint="eastAsia"/>
          <w:kern w:val="0"/>
          <w:szCs w:val="21"/>
        </w:rPr>
        <w:t>与信度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第三章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kern w:val="0"/>
          <w:sz w:val="32"/>
          <w:szCs w:val="32"/>
        </w:rPr>
        <w:t>实验设计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1A77B9">
        <w:rPr>
          <w:rFonts w:ascii="宋体" w:hAnsi="宋体" w:hint="eastAsia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被试间设计（掌握）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二、被试内设计（掌握）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三、混合设计（掌握）</w:t>
      </w:r>
    </w:p>
    <w:p w:rsidR="009F1454" w:rsidRPr="001A77B9" w:rsidRDefault="001A77B9" w:rsidP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四、相关设计及准实验设计（理解）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第四章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/>
          <w:b/>
          <w:kern w:val="0"/>
          <w:sz w:val="32"/>
          <w:szCs w:val="32"/>
        </w:rPr>
        <w:t>心理物理</w:t>
      </w:r>
      <w:r>
        <w:rPr>
          <w:rFonts w:ascii="宋体" w:hAnsi="宋体" w:cs="宋体" w:hint="eastAsia"/>
          <w:b/>
          <w:kern w:val="0"/>
          <w:sz w:val="32"/>
          <w:szCs w:val="32"/>
        </w:rPr>
        <w:t>法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感觉</w:t>
      </w:r>
      <w:r>
        <w:rPr>
          <w:rFonts w:ascii="宋体" w:hAnsi="宋体"/>
          <w:kern w:val="0"/>
          <w:szCs w:val="21"/>
        </w:rPr>
        <w:t>阈限的测量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（一）极限法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（二）平均差误法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（三）恒定刺激法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心理量表法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（一）量表类型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（二）感觉比例法与数量估计法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（三）感觉等距法与差别阈限法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（四）对偶比较法与等级排列法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信号检测论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（一）信号检测论由来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（二）信号检测论基本原理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（三）</w:t>
      </w:r>
      <w:r>
        <w:rPr>
          <w:rFonts w:ascii="宋体" w:hAnsi="宋体" w:hint="eastAsia"/>
          <w:kern w:val="0"/>
          <w:szCs w:val="21"/>
        </w:rPr>
        <w:t>测量指标</w:t>
      </w:r>
      <w:r>
        <w:rPr>
          <w:rFonts w:ascii="宋体" w:hAnsi="宋体"/>
          <w:kern w:val="0"/>
          <w:szCs w:val="21"/>
        </w:rPr>
        <w:t>及接收者操作</w:t>
      </w:r>
      <w:r>
        <w:rPr>
          <w:rFonts w:ascii="宋体" w:hAnsi="宋体" w:hint="eastAsia"/>
          <w:kern w:val="0"/>
          <w:szCs w:val="21"/>
        </w:rPr>
        <w:t>特征</w:t>
      </w:r>
      <w:r>
        <w:rPr>
          <w:rFonts w:ascii="宋体" w:hAnsi="宋体"/>
          <w:kern w:val="0"/>
          <w:szCs w:val="21"/>
        </w:rPr>
        <w:t>曲线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 w:rsidP="001A77B9">
      <w:pPr>
        <w:autoSpaceDE w:val="0"/>
        <w:autoSpaceDN w:val="0"/>
        <w:adjustRightInd w:val="0"/>
        <w:ind w:firstLineChars="135" w:firstLine="283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（四）信号检测论的</w:t>
      </w:r>
      <w:r>
        <w:rPr>
          <w:rFonts w:ascii="宋体" w:hAnsi="宋体" w:hint="eastAsia"/>
          <w:kern w:val="0"/>
          <w:szCs w:val="21"/>
        </w:rPr>
        <w:t>基本方法（理解）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</w:t>
      </w:r>
      <w:r>
        <w:rPr>
          <w:rFonts w:ascii="宋体" w:hAnsi="宋体" w:cs="宋体" w:hint="eastAsia"/>
          <w:b/>
          <w:kern w:val="0"/>
          <w:sz w:val="32"/>
          <w:szCs w:val="32"/>
        </w:rPr>
        <w:t>五</w:t>
      </w:r>
      <w:r>
        <w:rPr>
          <w:rFonts w:ascii="宋体" w:hAnsi="宋体" w:cs="宋体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/>
          <w:b/>
          <w:kern w:val="0"/>
          <w:sz w:val="32"/>
          <w:szCs w:val="32"/>
        </w:rPr>
        <w:t>反应时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反应时概述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反应时的影响因素</w:t>
      </w:r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反应时技术</w:t>
      </w:r>
      <w:r>
        <w:rPr>
          <w:rFonts w:ascii="宋体" w:hAnsi="宋体" w:hint="eastAsia"/>
          <w:kern w:val="0"/>
          <w:szCs w:val="21"/>
        </w:rPr>
        <w:t>的发展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</w:t>
      </w:r>
      <w:r>
        <w:rPr>
          <w:rFonts w:ascii="宋体" w:hAnsi="宋体" w:cs="宋体" w:hint="eastAsia"/>
          <w:b/>
          <w:kern w:val="0"/>
          <w:sz w:val="32"/>
          <w:szCs w:val="32"/>
        </w:rPr>
        <w:t>六</w:t>
      </w:r>
      <w:r>
        <w:rPr>
          <w:rFonts w:ascii="宋体" w:hAnsi="宋体" w:cs="宋体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kern w:val="0"/>
          <w:sz w:val="32"/>
          <w:szCs w:val="32"/>
        </w:rPr>
        <w:t>注意</w:t>
      </w:r>
    </w:p>
    <w:p w:rsidR="009F1454" w:rsidRPr="001A77B9" w:rsidRDefault="001A77B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一、</w:t>
      </w:r>
      <w:r w:rsidRPr="001A77B9">
        <w:rPr>
          <w:rFonts w:ascii="宋体" w:hAnsi="宋体" w:cs="宋体" w:hint="eastAsia"/>
          <w:kern w:val="0"/>
          <w:sz w:val="24"/>
        </w:rPr>
        <w:t>注意</w:t>
      </w:r>
      <w:r>
        <w:rPr>
          <w:rFonts w:ascii="宋体" w:hAnsi="宋体" w:cs="宋体" w:hint="eastAsia"/>
          <w:kern w:val="0"/>
          <w:sz w:val="24"/>
        </w:rPr>
        <w:t>研究中的基本问题（理解）</w:t>
      </w:r>
    </w:p>
    <w:p w:rsidR="009F1454" w:rsidRDefault="001A77B9">
      <w:pPr>
        <w:widowControl/>
        <w:jc w:val="left"/>
        <w:rPr>
          <w:rFonts w:ascii="宋体" w:hAnsi="宋体" w:cs="宋体"/>
          <w:kern w:val="0"/>
          <w:sz w:val="24"/>
        </w:rPr>
      </w:pPr>
      <w:r w:rsidRPr="001A77B9">
        <w:rPr>
          <w:rFonts w:ascii="宋体" w:hAnsi="宋体" w:cs="宋体" w:hint="eastAsia"/>
          <w:kern w:val="0"/>
          <w:sz w:val="24"/>
        </w:rPr>
        <w:t>二</w:t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注意的研究方法（掌握）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第</w:t>
      </w:r>
      <w:r>
        <w:rPr>
          <w:rFonts w:ascii="宋体" w:hAnsi="宋体" w:cs="宋体" w:hint="eastAsia"/>
          <w:b/>
          <w:kern w:val="0"/>
          <w:sz w:val="32"/>
          <w:szCs w:val="32"/>
        </w:rPr>
        <w:t>七</w:t>
      </w:r>
      <w:r>
        <w:rPr>
          <w:rFonts w:ascii="宋体" w:hAnsi="宋体" w:cs="宋体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kern w:val="0"/>
          <w:sz w:val="32"/>
          <w:szCs w:val="32"/>
        </w:rPr>
        <w:t>记忆</w:t>
      </w:r>
    </w:p>
    <w:p w:rsidR="009F1454" w:rsidRDefault="001A77B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</w:t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记忆的类型及实验研究中的变量（掌握）</w:t>
      </w:r>
    </w:p>
    <w:p w:rsidR="009F1454" w:rsidRPr="001A77B9" w:rsidRDefault="001A77B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</w:t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记忆实验研究中应考虑的几个问题（理解）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</w:t>
      </w:r>
      <w:r>
        <w:rPr>
          <w:rFonts w:ascii="宋体" w:hAnsi="宋体" w:cs="宋体" w:hint="eastAsia"/>
          <w:b/>
          <w:kern w:val="0"/>
          <w:sz w:val="32"/>
          <w:szCs w:val="32"/>
        </w:rPr>
        <w:t>八</w:t>
      </w:r>
      <w:r>
        <w:rPr>
          <w:rFonts w:ascii="宋体" w:hAnsi="宋体" w:cs="宋体" w:hint="eastAsia"/>
          <w:b/>
          <w:kern w:val="0"/>
          <w:sz w:val="32"/>
          <w:szCs w:val="32"/>
        </w:rPr>
        <w:t>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/>
          <w:b/>
          <w:kern w:val="0"/>
          <w:sz w:val="32"/>
          <w:szCs w:val="32"/>
        </w:rPr>
        <w:t>心理实验</w:t>
      </w:r>
      <w:r>
        <w:rPr>
          <w:rFonts w:ascii="宋体" w:hAnsi="宋体" w:cs="宋体" w:hint="eastAsia"/>
          <w:b/>
          <w:kern w:val="0"/>
          <w:sz w:val="32"/>
          <w:szCs w:val="32"/>
        </w:rPr>
        <w:t>新</w:t>
      </w:r>
      <w:r>
        <w:rPr>
          <w:rFonts w:ascii="宋体" w:hAnsi="宋体" w:cs="宋体"/>
          <w:b/>
          <w:kern w:val="0"/>
          <w:sz w:val="32"/>
          <w:szCs w:val="32"/>
        </w:rPr>
        <w:t>技术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（一）眼动技术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（二）事件相关电位技术（</w:t>
      </w:r>
      <w:r>
        <w:rPr>
          <w:rFonts w:ascii="宋体" w:hAnsi="宋体"/>
          <w:kern w:val="0"/>
          <w:szCs w:val="21"/>
        </w:rPr>
        <w:t>ERP</w:t>
      </w:r>
      <w:r>
        <w:rPr>
          <w:rFonts w:ascii="宋体" w:hAnsi="宋体"/>
          <w:kern w:val="0"/>
          <w:szCs w:val="21"/>
        </w:rPr>
        <w:t>）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（三）功能性磁共振成像技术（</w:t>
      </w:r>
      <w:r>
        <w:rPr>
          <w:rFonts w:ascii="宋体" w:hAnsi="宋体"/>
          <w:kern w:val="0"/>
          <w:szCs w:val="21"/>
        </w:rPr>
        <w:t>fMRI</w:t>
      </w:r>
      <w:r>
        <w:rPr>
          <w:rFonts w:ascii="宋体" w:hAnsi="宋体"/>
          <w:kern w:val="0"/>
          <w:szCs w:val="21"/>
        </w:rPr>
        <w:t>）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9F1454">
      <w:pPr>
        <w:autoSpaceDE w:val="0"/>
        <w:autoSpaceDN w:val="0"/>
        <w:adjustRightInd w:val="0"/>
        <w:jc w:val="left"/>
        <w:rPr>
          <w:bCs/>
          <w:sz w:val="24"/>
        </w:rPr>
      </w:pPr>
    </w:p>
    <w:p w:rsidR="009F1454" w:rsidRDefault="001A77B9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心理测量学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第一章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心理测量的产生与发展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中国古代的心理测量思想（了解）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现代心理测量的产生与发展（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现代心理测量在中国的发展（了解）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第二章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心理测量概论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lastRenderedPageBreak/>
        <w:t>一、</w:t>
      </w:r>
      <w:r>
        <w:rPr>
          <w:rFonts w:ascii="宋体" w:hAnsi="宋体" w:hint="eastAsia"/>
          <w:kern w:val="0"/>
          <w:szCs w:val="21"/>
        </w:rPr>
        <w:t>测量的基本问题（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心理测量与心理测验的基本概念（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心理测验的应用（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第三章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kern w:val="0"/>
          <w:sz w:val="32"/>
          <w:szCs w:val="32"/>
        </w:rPr>
        <w:t>经典测量理论的基本假设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心理特质及其可测性假设（理解）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测量误差及其来源（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真分数模型及其假设（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第四章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信度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信度的含义（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估计信度的方法（</w:t>
      </w:r>
      <w:r>
        <w:rPr>
          <w:rFonts w:ascii="宋体" w:hAnsi="宋体" w:hint="eastAsia"/>
          <w:kern w:val="0"/>
          <w:szCs w:val="21"/>
        </w:rPr>
        <w:t>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影响测量信度的因素（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第五章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效度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效度的含义（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估计效度的方法（</w:t>
      </w:r>
      <w:r>
        <w:rPr>
          <w:rFonts w:ascii="宋体" w:hAnsi="宋体" w:hint="eastAsia"/>
          <w:kern w:val="0"/>
          <w:szCs w:val="21"/>
        </w:rPr>
        <w:t>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影响测量效度的因素（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第六章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项目分析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项目难度的含义与计算方法（</w:t>
      </w:r>
      <w:r>
        <w:rPr>
          <w:rFonts w:ascii="宋体" w:hAnsi="宋体" w:hint="eastAsia"/>
          <w:kern w:val="0"/>
          <w:szCs w:val="21"/>
        </w:rPr>
        <w:t>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项目区分度的含义与计算方法（</w:t>
      </w:r>
      <w:r>
        <w:rPr>
          <w:rFonts w:ascii="宋体" w:hAnsi="宋体" w:hint="eastAsia"/>
          <w:kern w:val="0"/>
          <w:szCs w:val="21"/>
        </w:rPr>
        <w:t>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项目与难度的关系（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第七章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导出分数与常模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原始分数与导出分数（</w:t>
      </w:r>
      <w:r>
        <w:rPr>
          <w:rFonts w:ascii="宋体" w:hAnsi="宋体" w:hint="eastAsia"/>
          <w:kern w:val="0"/>
          <w:szCs w:val="21"/>
        </w:rPr>
        <w:t>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标准参照与常模参照测验（</w:t>
      </w:r>
      <w:r>
        <w:rPr>
          <w:rFonts w:ascii="宋体" w:hAnsi="宋体" w:hint="eastAsia"/>
          <w:kern w:val="0"/>
          <w:szCs w:val="21"/>
        </w:rPr>
        <w:t>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发展性常模与发展量表（</w:t>
      </w:r>
      <w:r>
        <w:rPr>
          <w:rFonts w:ascii="宋体" w:hAnsi="宋体" w:hint="eastAsia"/>
          <w:kern w:val="0"/>
          <w:szCs w:val="21"/>
        </w:rPr>
        <w:t>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四、</w:t>
      </w:r>
      <w:r>
        <w:rPr>
          <w:rFonts w:ascii="宋体" w:hAnsi="宋体" w:hint="eastAsia"/>
          <w:kern w:val="0"/>
          <w:szCs w:val="21"/>
        </w:rPr>
        <w:t>组内常模与量表（</w:t>
      </w:r>
      <w:r>
        <w:rPr>
          <w:rFonts w:ascii="宋体" w:hAnsi="宋体" w:hint="eastAsia"/>
          <w:kern w:val="0"/>
          <w:szCs w:val="21"/>
        </w:rPr>
        <w:t>掌握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五、</w:t>
      </w:r>
      <w:r>
        <w:rPr>
          <w:rFonts w:ascii="宋体" w:hAnsi="宋体" w:hint="eastAsia"/>
          <w:kern w:val="0"/>
          <w:szCs w:val="21"/>
        </w:rPr>
        <w:t>常模的表示方法（理解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第八章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测验的编制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编制测验的一般程序（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proofErr w:type="gramStart"/>
      <w:r>
        <w:rPr>
          <w:rFonts w:ascii="宋体" w:hAnsi="宋体" w:hint="eastAsia"/>
          <w:kern w:val="0"/>
          <w:szCs w:val="21"/>
        </w:rPr>
        <w:t>测题编制</w:t>
      </w:r>
      <w:proofErr w:type="gramEnd"/>
      <w:r>
        <w:rPr>
          <w:rFonts w:ascii="宋体" w:hAnsi="宋体" w:hint="eastAsia"/>
          <w:kern w:val="0"/>
          <w:szCs w:val="21"/>
        </w:rPr>
        <w:t>的技术（理解）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预测</w:t>
      </w:r>
      <w:proofErr w:type="gramStart"/>
      <w:r>
        <w:rPr>
          <w:rFonts w:ascii="宋体" w:hAnsi="宋体" w:hint="eastAsia"/>
          <w:kern w:val="0"/>
          <w:szCs w:val="21"/>
        </w:rPr>
        <w:t>与测题分析</w:t>
      </w:r>
      <w:proofErr w:type="gramEnd"/>
      <w:r>
        <w:rPr>
          <w:rFonts w:ascii="宋体" w:hAnsi="宋体" w:hint="eastAsia"/>
          <w:kern w:val="0"/>
          <w:szCs w:val="21"/>
        </w:rPr>
        <w:t>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四、</w:t>
      </w:r>
      <w:proofErr w:type="gramStart"/>
      <w:r>
        <w:rPr>
          <w:rFonts w:ascii="宋体" w:hAnsi="宋体" w:hint="eastAsia"/>
          <w:kern w:val="0"/>
          <w:szCs w:val="21"/>
        </w:rPr>
        <w:t>测题选择</w:t>
      </w:r>
      <w:proofErr w:type="gramEnd"/>
      <w:r>
        <w:rPr>
          <w:rFonts w:ascii="宋体" w:hAnsi="宋体"/>
          <w:kern w:val="0"/>
          <w:szCs w:val="21"/>
        </w:rPr>
        <w:t>,</w:t>
      </w:r>
      <w:r>
        <w:rPr>
          <w:rFonts w:ascii="宋体" w:hAnsi="宋体" w:hint="eastAsia"/>
          <w:kern w:val="0"/>
          <w:szCs w:val="21"/>
        </w:rPr>
        <w:t>编排及测验的标准化（理解）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五、</w:t>
      </w:r>
      <w:r>
        <w:rPr>
          <w:rFonts w:ascii="宋体" w:hAnsi="宋体" w:hint="eastAsia"/>
          <w:kern w:val="0"/>
          <w:szCs w:val="21"/>
        </w:rPr>
        <w:t>测验基本特征的鉴定（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第九章</w:t>
      </w:r>
      <w:r>
        <w:rPr>
          <w:rFonts w:ascii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测验的使用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主试的资格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测验的选择与实施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测验的评分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四、</w:t>
      </w:r>
      <w:r>
        <w:rPr>
          <w:rFonts w:ascii="宋体" w:hAnsi="宋体" w:hint="eastAsia"/>
          <w:kern w:val="0"/>
          <w:szCs w:val="21"/>
        </w:rPr>
        <w:t>测验结果的报告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 w:val="22"/>
        </w:rPr>
        <w:t>五、</w:t>
      </w:r>
      <w:r>
        <w:rPr>
          <w:rFonts w:ascii="宋体" w:hAnsi="宋体" w:hint="eastAsia"/>
          <w:kern w:val="0"/>
          <w:sz w:val="22"/>
        </w:rPr>
        <w:t>测验使用的伦理</w:t>
      </w:r>
      <w:r>
        <w:rPr>
          <w:rFonts w:ascii="宋体" w:hAnsi="宋体" w:hint="eastAsia"/>
          <w:kern w:val="0"/>
          <w:szCs w:val="21"/>
        </w:rPr>
        <w:t>（了解）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lastRenderedPageBreak/>
        <w:t>第十章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智力测验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韦克斯勒儿童智力量表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瑞文测验联合型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第十一章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人格测验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明尼苏达多相个性调查表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卡特尔</w:t>
      </w:r>
      <w:r>
        <w:rPr>
          <w:rFonts w:ascii="宋体" w:hAnsi="宋体" w:hint="eastAsia"/>
          <w:kern w:val="0"/>
          <w:szCs w:val="21"/>
        </w:rPr>
        <w:t>16</w:t>
      </w:r>
      <w:r>
        <w:rPr>
          <w:rFonts w:ascii="宋体" w:hAnsi="宋体" w:hint="eastAsia"/>
          <w:kern w:val="0"/>
          <w:szCs w:val="21"/>
        </w:rPr>
        <w:t>种人格因素问卷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Cs w:val="21"/>
        </w:rPr>
        <w:t>三、</w:t>
      </w:r>
      <w:r>
        <w:rPr>
          <w:rFonts w:ascii="宋体" w:hAnsi="宋体" w:hint="eastAsia"/>
          <w:kern w:val="0"/>
          <w:szCs w:val="21"/>
        </w:rPr>
        <w:t>艾森克人格问卷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第十二章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心理健康测验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一、</w:t>
      </w:r>
      <w:r>
        <w:rPr>
          <w:rFonts w:ascii="宋体" w:hAnsi="宋体" w:hint="eastAsia"/>
          <w:kern w:val="0"/>
          <w:szCs w:val="21"/>
        </w:rPr>
        <w:t>SCL</w:t>
      </w:r>
      <w:r>
        <w:rPr>
          <w:rFonts w:ascii="宋体" w:hAnsi="宋体" w:hint="eastAsia"/>
          <w:kern w:val="0"/>
          <w:szCs w:val="21"/>
        </w:rPr>
        <w:t>－</w:t>
      </w:r>
      <w:r>
        <w:rPr>
          <w:rFonts w:ascii="宋体" w:hAnsi="宋体" w:hint="eastAsia"/>
          <w:kern w:val="0"/>
          <w:szCs w:val="21"/>
        </w:rPr>
        <w:t>90</w:t>
      </w:r>
      <w:r>
        <w:rPr>
          <w:rFonts w:ascii="宋体" w:hAnsi="宋体" w:hint="eastAsia"/>
          <w:kern w:val="0"/>
          <w:szCs w:val="21"/>
        </w:rPr>
        <w:t>量表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二、</w:t>
      </w:r>
      <w:r>
        <w:rPr>
          <w:rFonts w:ascii="宋体" w:hAnsi="宋体" w:hint="eastAsia"/>
          <w:kern w:val="0"/>
          <w:szCs w:val="21"/>
        </w:rPr>
        <w:t>SDS</w:t>
      </w:r>
      <w:r>
        <w:rPr>
          <w:rFonts w:ascii="宋体" w:hAnsi="宋体" w:hint="eastAsia"/>
          <w:kern w:val="0"/>
          <w:szCs w:val="21"/>
        </w:rPr>
        <w:t>与</w:t>
      </w:r>
      <w:r>
        <w:rPr>
          <w:rFonts w:ascii="宋体" w:hAnsi="宋体" w:hint="eastAsia"/>
          <w:kern w:val="0"/>
          <w:szCs w:val="21"/>
        </w:rPr>
        <w:t>SAS</w:t>
      </w:r>
      <w:r>
        <w:rPr>
          <w:rFonts w:ascii="宋体" w:hAnsi="宋体" w:hint="eastAsia"/>
          <w:kern w:val="0"/>
          <w:szCs w:val="21"/>
        </w:rPr>
        <w:t>量表</w:t>
      </w:r>
      <w:r>
        <w:rPr>
          <w:rFonts w:ascii="宋体" w:hAnsi="宋体" w:hint="eastAsia"/>
          <w:kern w:val="0"/>
          <w:szCs w:val="21"/>
        </w:rPr>
        <w:t>（掌握）</w:t>
      </w:r>
    </w:p>
    <w:p w:rsidR="009F1454" w:rsidRDefault="001A77B9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第十三章</w:t>
      </w:r>
      <w:r>
        <w:rPr>
          <w:rFonts w:ascii="宋体" w:hAnsi="宋体" w:cs="宋体" w:hint="eastAsia"/>
          <w:b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kern w:val="0"/>
          <w:sz w:val="32"/>
          <w:szCs w:val="32"/>
        </w:rPr>
        <w:t>心理应激测验</w:t>
      </w:r>
    </w:p>
    <w:p w:rsidR="009F1454" w:rsidRPr="001A77B9" w:rsidRDefault="001A77B9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一、</w:t>
      </w:r>
      <w:r w:rsidRPr="001A77B9">
        <w:rPr>
          <w:rFonts w:ascii="宋体" w:hAnsi="宋体" w:hint="eastAsia"/>
          <w:kern w:val="0"/>
          <w:szCs w:val="21"/>
        </w:rPr>
        <w:t>社会支持评定量表（</w:t>
      </w:r>
      <w:r>
        <w:rPr>
          <w:rFonts w:ascii="宋体" w:hAnsi="宋体" w:hint="eastAsia"/>
          <w:kern w:val="0"/>
          <w:szCs w:val="21"/>
        </w:rPr>
        <w:t>理解</w:t>
      </w:r>
      <w:r w:rsidRPr="001A77B9">
        <w:rPr>
          <w:rFonts w:ascii="宋体" w:hAnsi="宋体" w:hint="eastAsia"/>
          <w:kern w:val="0"/>
          <w:szCs w:val="21"/>
        </w:rPr>
        <w:t>）</w:t>
      </w:r>
    </w:p>
    <w:p w:rsidR="009F1454" w:rsidRDefault="001A77B9">
      <w:pPr>
        <w:rPr>
          <w:sz w:val="22"/>
        </w:rPr>
      </w:pPr>
      <w:r>
        <w:rPr>
          <w:rFonts w:hint="eastAsia"/>
          <w:sz w:val="22"/>
        </w:rPr>
        <w:t>二、生活事件量表（</w:t>
      </w:r>
      <w:r>
        <w:rPr>
          <w:rFonts w:hint="eastAsia"/>
          <w:sz w:val="22"/>
        </w:rPr>
        <w:t>理解</w:t>
      </w:r>
      <w:r>
        <w:rPr>
          <w:rFonts w:hint="eastAsia"/>
          <w:sz w:val="22"/>
        </w:rPr>
        <w:t>）</w:t>
      </w:r>
    </w:p>
    <w:p w:rsidR="009F1454" w:rsidRPr="001A77B9" w:rsidRDefault="001A77B9" w:rsidP="001A77B9">
      <w:pPr>
        <w:rPr>
          <w:sz w:val="22"/>
        </w:rPr>
      </w:pPr>
      <w:r>
        <w:rPr>
          <w:rFonts w:hint="eastAsia"/>
          <w:sz w:val="22"/>
        </w:rPr>
        <w:t>三、应对方式问卷（</w:t>
      </w:r>
      <w:r>
        <w:rPr>
          <w:rFonts w:hint="eastAsia"/>
          <w:sz w:val="22"/>
        </w:rPr>
        <w:t>了解</w:t>
      </w:r>
      <w:r>
        <w:rPr>
          <w:rFonts w:hint="eastAsia"/>
          <w:sz w:val="22"/>
        </w:rPr>
        <w:t>）</w:t>
      </w:r>
    </w:p>
    <w:p w:rsidR="009F1454" w:rsidRDefault="009F1454">
      <w:pPr>
        <w:rPr>
          <w:color w:val="000000"/>
          <w:sz w:val="28"/>
          <w:szCs w:val="28"/>
        </w:rPr>
      </w:pPr>
    </w:p>
    <w:p w:rsidR="009F1454" w:rsidRDefault="001A77B9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参考书目：</w:t>
      </w:r>
    </w:p>
    <w:p w:rsidR="009F1454" w:rsidRDefault="001A77B9">
      <w:pPr>
        <w:framePr w:hSpace="180" w:wrap="around" w:vAnchor="text" w:hAnchor="text" w:y="1"/>
        <w:widowControl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《普通心理学》（第五版），彭聃龄主编，北京师范大学出版社，</w:t>
      </w:r>
      <w:r>
        <w:rPr>
          <w:rFonts w:ascii="Arial" w:hAnsi="Arial" w:cs="Arial" w:hint="eastAsia"/>
          <w:kern w:val="0"/>
          <w:szCs w:val="21"/>
        </w:rPr>
        <w:t>2019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/>
          <w:kern w:val="0"/>
          <w:szCs w:val="21"/>
        </w:rPr>
        <w:t>1</w:t>
      </w:r>
      <w:r>
        <w:rPr>
          <w:rFonts w:ascii="Arial" w:hAnsi="Arial" w:cs="Arial" w:hint="eastAsia"/>
          <w:kern w:val="0"/>
          <w:szCs w:val="21"/>
        </w:rPr>
        <w:t>月；</w:t>
      </w:r>
    </w:p>
    <w:p w:rsidR="009F1454" w:rsidRDefault="001A77B9">
      <w:pPr>
        <w:framePr w:hSpace="180" w:wrap="around" w:vAnchor="text" w:hAnchor="text" w:y="1"/>
        <w:widowControl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《教育心理学》，莫雷主编，教育科学出版社，</w:t>
      </w:r>
      <w:r>
        <w:rPr>
          <w:rFonts w:ascii="Arial" w:hAnsi="Arial" w:cs="Arial"/>
          <w:kern w:val="0"/>
          <w:szCs w:val="21"/>
        </w:rPr>
        <w:t>2007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/>
          <w:kern w:val="0"/>
          <w:szCs w:val="21"/>
        </w:rPr>
        <w:t>8</w:t>
      </w:r>
      <w:r>
        <w:rPr>
          <w:rFonts w:ascii="Arial" w:hAnsi="Arial" w:cs="Arial" w:hint="eastAsia"/>
          <w:kern w:val="0"/>
          <w:szCs w:val="21"/>
        </w:rPr>
        <w:t>月；</w:t>
      </w:r>
    </w:p>
    <w:p w:rsidR="009F1454" w:rsidRDefault="001A77B9">
      <w:pPr>
        <w:framePr w:hSpace="180" w:wrap="around" w:vAnchor="text" w:hAnchor="text" w:y="1"/>
        <w:widowControl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《应用心理统计学》，刘红云，骆方著，北京师范大学出版社，</w:t>
      </w:r>
      <w:r>
        <w:rPr>
          <w:rFonts w:ascii="Arial" w:hAnsi="Arial" w:cs="Arial"/>
          <w:kern w:val="0"/>
          <w:szCs w:val="21"/>
        </w:rPr>
        <w:t>2015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/>
          <w:kern w:val="0"/>
          <w:szCs w:val="21"/>
        </w:rPr>
        <w:t>7</w:t>
      </w:r>
      <w:r>
        <w:rPr>
          <w:rFonts w:ascii="Arial" w:hAnsi="Arial" w:cs="Arial" w:hint="eastAsia"/>
          <w:kern w:val="0"/>
          <w:szCs w:val="21"/>
        </w:rPr>
        <w:t>月；</w:t>
      </w:r>
    </w:p>
    <w:p w:rsidR="009F1454" w:rsidRDefault="001A77B9">
      <w:pPr>
        <w:framePr w:hSpace="180" w:wrap="around" w:vAnchor="text" w:hAnchor="text" w:y="1"/>
        <w:widowControl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《实验心理学》，白学军编著，中国人民大学出版社，</w:t>
      </w:r>
      <w:r>
        <w:rPr>
          <w:rFonts w:ascii="Arial" w:hAnsi="Arial" w:cs="Arial"/>
          <w:kern w:val="0"/>
          <w:szCs w:val="21"/>
        </w:rPr>
        <w:t>2017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/>
          <w:kern w:val="0"/>
          <w:szCs w:val="21"/>
        </w:rPr>
        <w:t>7</w:t>
      </w:r>
      <w:r>
        <w:rPr>
          <w:rFonts w:ascii="Arial" w:hAnsi="Arial" w:cs="Arial" w:hint="eastAsia"/>
          <w:kern w:val="0"/>
          <w:szCs w:val="21"/>
        </w:rPr>
        <w:t>月；</w:t>
      </w:r>
    </w:p>
    <w:p w:rsidR="009F1454" w:rsidRDefault="001A77B9">
      <w:pPr>
        <w:framePr w:hSpace="180" w:wrap="around" w:vAnchor="text" w:hAnchor="text" w:y="1"/>
        <w:widowControl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《心理学实用研究方法》莫雷主编，广东高等教育出版社，</w:t>
      </w:r>
      <w:r>
        <w:rPr>
          <w:rFonts w:ascii="Arial" w:hAnsi="Arial" w:cs="Arial"/>
          <w:kern w:val="0"/>
          <w:szCs w:val="21"/>
        </w:rPr>
        <w:t>2007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/>
          <w:kern w:val="0"/>
          <w:szCs w:val="21"/>
        </w:rPr>
        <w:t>12</w:t>
      </w:r>
      <w:r>
        <w:rPr>
          <w:rFonts w:ascii="Arial" w:hAnsi="Arial" w:cs="Arial" w:hint="eastAsia"/>
          <w:kern w:val="0"/>
          <w:szCs w:val="21"/>
        </w:rPr>
        <w:t>月；</w:t>
      </w:r>
    </w:p>
    <w:p w:rsidR="009F1454" w:rsidRDefault="001A77B9">
      <w:pPr>
        <w:jc w:val="left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 w:hint="eastAsia"/>
          <w:kern w:val="0"/>
          <w:szCs w:val="21"/>
        </w:rPr>
        <w:t>《心理测量与测验</w:t>
      </w:r>
      <w:r>
        <w:rPr>
          <w:rFonts w:ascii="Arial" w:hAnsi="Arial" w:cs="Arial" w:hint="eastAsia"/>
          <w:kern w:val="0"/>
          <w:szCs w:val="21"/>
        </w:rPr>
        <w:t>(</w:t>
      </w:r>
      <w:r>
        <w:rPr>
          <w:rFonts w:ascii="Arial" w:hAnsi="Arial" w:cs="Arial" w:hint="eastAsia"/>
          <w:kern w:val="0"/>
          <w:szCs w:val="21"/>
        </w:rPr>
        <w:t>第</w:t>
      </w:r>
      <w:r>
        <w:rPr>
          <w:rFonts w:ascii="Arial" w:hAnsi="Arial" w:cs="Arial" w:hint="eastAsia"/>
          <w:kern w:val="0"/>
          <w:szCs w:val="21"/>
        </w:rPr>
        <w:t>2</w:t>
      </w:r>
      <w:r>
        <w:rPr>
          <w:rFonts w:ascii="Arial" w:hAnsi="Arial" w:cs="Arial" w:hint="eastAsia"/>
          <w:kern w:val="0"/>
          <w:szCs w:val="21"/>
        </w:rPr>
        <w:t>版</w:t>
      </w:r>
      <w:r>
        <w:rPr>
          <w:rFonts w:ascii="Arial" w:hAnsi="Arial" w:cs="Arial" w:hint="eastAsia"/>
          <w:kern w:val="0"/>
          <w:szCs w:val="21"/>
        </w:rPr>
        <w:t>)</w:t>
      </w:r>
      <w:r>
        <w:rPr>
          <w:rFonts w:ascii="Arial" w:hAnsi="Arial" w:cs="Arial" w:hint="eastAsia"/>
          <w:kern w:val="0"/>
          <w:szCs w:val="21"/>
        </w:rPr>
        <w:t>》，郑日昌主编，中国人民大学出版社</w:t>
      </w:r>
      <w:r>
        <w:rPr>
          <w:rFonts w:ascii="Arial" w:hAnsi="Arial" w:cs="Arial" w:hint="eastAsia"/>
          <w:kern w:val="0"/>
          <w:szCs w:val="21"/>
        </w:rPr>
        <w:t>，</w:t>
      </w:r>
      <w:r>
        <w:rPr>
          <w:rFonts w:ascii="Arial" w:hAnsi="Arial" w:cs="Arial" w:hint="eastAsia"/>
          <w:kern w:val="0"/>
          <w:szCs w:val="21"/>
        </w:rPr>
        <w:t>2013</w:t>
      </w:r>
      <w:r>
        <w:rPr>
          <w:rFonts w:ascii="Arial" w:hAnsi="Arial" w:cs="Arial" w:hint="eastAsia"/>
          <w:kern w:val="0"/>
          <w:szCs w:val="21"/>
        </w:rPr>
        <w:t>年</w:t>
      </w:r>
      <w:r>
        <w:rPr>
          <w:rFonts w:ascii="Arial" w:hAnsi="Arial" w:cs="Arial" w:hint="eastAsia"/>
          <w:kern w:val="0"/>
          <w:szCs w:val="21"/>
        </w:rPr>
        <w:t>4</w:t>
      </w:r>
      <w:r>
        <w:rPr>
          <w:rFonts w:ascii="Arial" w:hAnsi="Arial" w:cs="Arial" w:hint="eastAsia"/>
          <w:kern w:val="0"/>
          <w:szCs w:val="21"/>
        </w:rPr>
        <w:t>月</w:t>
      </w:r>
      <w:r>
        <w:rPr>
          <w:rFonts w:ascii="Arial" w:hAnsi="Arial" w:cs="Arial" w:hint="eastAsia"/>
          <w:kern w:val="0"/>
          <w:szCs w:val="21"/>
        </w:rPr>
        <w:t>。</w:t>
      </w:r>
    </w:p>
    <w:p w:rsidR="009F1454" w:rsidRDefault="009F1454">
      <w:pPr>
        <w:jc w:val="left"/>
      </w:pPr>
    </w:p>
    <w:sectPr w:rsidR="009F1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3225"/>
    <w:rsid w:val="000652B2"/>
    <w:rsid w:val="000A3145"/>
    <w:rsid w:val="000A73DB"/>
    <w:rsid w:val="000C515D"/>
    <w:rsid w:val="00107190"/>
    <w:rsid w:val="00121BCE"/>
    <w:rsid w:val="001362CF"/>
    <w:rsid w:val="00150C1C"/>
    <w:rsid w:val="0016575E"/>
    <w:rsid w:val="001A77B9"/>
    <w:rsid w:val="001F0318"/>
    <w:rsid w:val="001F5C5D"/>
    <w:rsid w:val="002104AB"/>
    <w:rsid w:val="00211A61"/>
    <w:rsid w:val="00212F9A"/>
    <w:rsid w:val="00216DD6"/>
    <w:rsid w:val="00224551"/>
    <w:rsid w:val="002A0ED5"/>
    <w:rsid w:val="002C507F"/>
    <w:rsid w:val="0031449D"/>
    <w:rsid w:val="00337229"/>
    <w:rsid w:val="00352F71"/>
    <w:rsid w:val="00383B61"/>
    <w:rsid w:val="00394E78"/>
    <w:rsid w:val="004200A5"/>
    <w:rsid w:val="004363E8"/>
    <w:rsid w:val="00441C07"/>
    <w:rsid w:val="004A6224"/>
    <w:rsid w:val="004A7B87"/>
    <w:rsid w:val="004E1229"/>
    <w:rsid w:val="004E36E9"/>
    <w:rsid w:val="00547CB4"/>
    <w:rsid w:val="005522EB"/>
    <w:rsid w:val="00557C24"/>
    <w:rsid w:val="00574CB0"/>
    <w:rsid w:val="0059422F"/>
    <w:rsid w:val="005B4029"/>
    <w:rsid w:val="005D19C0"/>
    <w:rsid w:val="00616283"/>
    <w:rsid w:val="00656BC5"/>
    <w:rsid w:val="00666737"/>
    <w:rsid w:val="00675DCB"/>
    <w:rsid w:val="006A138A"/>
    <w:rsid w:val="006D7ED1"/>
    <w:rsid w:val="00766551"/>
    <w:rsid w:val="007B0BC4"/>
    <w:rsid w:val="007D1848"/>
    <w:rsid w:val="00806CC8"/>
    <w:rsid w:val="008243A3"/>
    <w:rsid w:val="008343AC"/>
    <w:rsid w:val="008664AD"/>
    <w:rsid w:val="00887653"/>
    <w:rsid w:val="008967C1"/>
    <w:rsid w:val="008B61AA"/>
    <w:rsid w:val="008D0C8C"/>
    <w:rsid w:val="00947DCD"/>
    <w:rsid w:val="00973225"/>
    <w:rsid w:val="00981123"/>
    <w:rsid w:val="00981F29"/>
    <w:rsid w:val="009A0796"/>
    <w:rsid w:val="009A2F06"/>
    <w:rsid w:val="009D2900"/>
    <w:rsid w:val="009F143A"/>
    <w:rsid w:val="009F1454"/>
    <w:rsid w:val="00A07139"/>
    <w:rsid w:val="00A220DA"/>
    <w:rsid w:val="00A2565C"/>
    <w:rsid w:val="00A5238A"/>
    <w:rsid w:val="00A61441"/>
    <w:rsid w:val="00A94FDE"/>
    <w:rsid w:val="00B00961"/>
    <w:rsid w:val="00B21FAF"/>
    <w:rsid w:val="00B25ECF"/>
    <w:rsid w:val="00B4700E"/>
    <w:rsid w:val="00B67A6D"/>
    <w:rsid w:val="00BE74B1"/>
    <w:rsid w:val="00C037BE"/>
    <w:rsid w:val="00C21886"/>
    <w:rsid w:val="00C2429A"/>
    <w:rsid w:val="00C8012A"/>
    <w:rsid w:val="00C848BD"/>
    <w:rsid w:val="00CC6D39"/>
    <w:rsid w:val="00D318DC"/>
    <w:rsid w:val="00D97E26"/>
    <w:rsid w:val="00DC5656"/>
    <w:rsid w:val="00DE4362"/>
    <w:rsid w:val="00DF054B"/>
    <w:rsid w:val="00E40B36"/>
    <w:rsid w:val="00E457B7"/>
    <w:rsid w:val="00E859C1"/>
    <w:rsid w:val="00ED0C26"/>
    <w:rsid w:val="00EE3EDC"/>
    <w:rsid w:val="00EE4B39"/>
    <w:rsid w:val="00EE58C7"/>
    <w:rsid w:val="00F226C7"/>
    <w:rsid w:val="00F31E8F"/>
    <w:rsid w:val="00F33271"/>
    <w:rsid w:val="00F41D04"/>
    <w:rsid w:val="00F67C00"/>
    <w:rsid w:val="00FB5F8B"/>
    <w:rsid w:val="00FD6D6C"/>
    <w:rsid w:val="1BDD0992"/>
    <w:rsid w:val="22837F4A"/>
    <w:rsid w:val="26001F92"/>
    <w:rsid w:val="402D48AA"/>
    <w:rsid w:val="5E6374E1"/>
    <w:rsid w:val="5F16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F14641-CAE0-4B97-AA93-F5CD750C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360" w:lineRule="atLeast"/>
      <w:ind w:firstLineChars="200" w:firstLine="420"/>
    </w:pPr>
  </w:style>
  <w:style w:type="paragraph" w:styleId="a4">
    <w:name w:val="Plain Text"/>
    <w:basedOn w:val="a"/>
    <w:link w:val="Char0"/>
    <w:rPr>
      <w:rFonts w:ascii="宋体" w:hAnsi="Courier New" w:cs="Courier New" w:hint="eastAsia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Cs w:val="24"/>
    </w:rPr>
  </w:style>
  <w:style w:type="character" w:customStyle="1" w:styleId="Char0">
    <w:name w:val="纯文本 Char"/>
    <w:basedOn w:val="a0"/>
    <w:link w:val="a4"/>
    <w:rPr>
      <w:rFonts w:ascii="宋体" w:eastAsia="宋体" w:hAnsi="Courier New" w:cs="Courier New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1203</Words>
  <Characters>6859</Characters>
  <Application>Microsoft Office Word</Application>
  <DocSecurity>0</DocSecurity>
  <Lines>57</Lines>
  <Paragraphs>16</Paragraphs>
  <ScaleCrop>false</ScaleCrop>
  <Company/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78</cp:revision>
  <dcterms:created xsi:type="dcterms:W3CDTF">2017-05-26T09:44:00Z</dcterms:created>
  <dcterms:modified xsi:type="dcterms:W3CDTF">2020-07-08T07:26:00Z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