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30"/>
          <w:szCs w:val="30"/>
        </w:rPr>
      </w:pPr>
      <w:bookmarkStart w:id="2" w:name="_GoBack"/>
      <w:bookmarkEnd w:id="2"/>
      <w:r>
        <w:rPr>
          <w:rFonts w:hint="eastAsia" w:ascii="宋体" w:hAnsi="宋体"/>
          <w:b/>
          <w:sz w:val="30"/>
          <w:szCs w:val="30"/>
        </w:rPr>
        <w:t>《学前儿童健康教育理论与实务》教学大纲</w:t>
      </w:r>
    </w:p>
    <w:p>
      <w:pPr>
        <w:spacing w:line="440" w:lineRule="atLeast"/>
        <w:rPr>
          <w:rFonts w:ascii="宋体" w:hAnsi="宋体"/>
          <w:szCs w:val="21"/>
        </w:rPr>
      </w:pPr>
      <w:r>
        <w:rPr>
          <w:rFonts w:hint="eastAsia" w:ascii="宋体" w:hAnsi="宋体"/>
          <w:szCs w:val="21"/>
        </w:rPr>
        <w:t>课程中文名称: 学前儿童健康教育理论与实务</w:t>
      </w:r>
    </w:p>
    <w:p>
      <w:pPr>
        <w:spacing w:line="440" w:lineRule="atLeast"/>
        <w:rPr>
          <w:rFonts w:ascii="宋体" w:hAnsi="宋体"/>
          <w:szCs w:val="21"/>
        </w:rPr>
      </w:pPr>
      <w:r>
        <w:rPr>
          <w:rFonts w:hint="eastAsia" w:ascii="宋体" w:hAnsi="宋体"/>
          <w:szCs w:val="21"/>
        </w:rPr>
        <w:t>课程英文名称：</w:t>
      </w:r>
      <w:r>
        <w:rPr>
          <w:szCs w:val="21"/>
        </w:rPr>
        <w:t>Theory and practice of preschool</w:t>
      </w:r>
      <w:r>
        <w:t xml:space="preserve"> </w:t>
      </w:r>
      <w:r>
        <w:rPr>
          <w:szCs w:val="21"/>
        </w:rPr>
        <w:t>child</w:t>
      </w:r>
      <w:r>
        <w:rPr>
          <w:rFonts w:hint="eastAsia"/>
          <w:szCs w:val="21"/>
        </w:rPr>
        <w:t>ren</w:t>
      </w:r>
      <w:r>
        <w:rPr>
          <w:szCs w:val="21"/>
        </w:rPr>
        <w:t xml:space="preserve"> health education</w:t>
      </w:r>
    </w:p>
    <w:p>
      <w:pPr>
        <w:spacing w:line="440" w:lineRule="atLeast"/>
        <w:rPr>
          <w:rFonts w:ascii="宋体" w:hAnsi="宋体"/>
          <w:szCs w:val="21"/>
        </w:rPr>
      </w:pPr>
      <w:r>
        <w:rPr>
          <w:rFonts w:hint="eastAsia" w:ascii="宋体" w:hAnsi="宋体"/>
          <w:szCs w:val="21"/>
        </w:rPr>
        <w:t xml:space="preserve">学分:2  总学时:36 </w:t>
      </w:r>
      <w:r>
        <w:rPr>
          <w:rFonts w:ascii="宋体" w:hAnsi="宋体"/>
          <w:szCs w:val="21"/>
        </w:rPr>
        <w:t xml:space="preserve">  </w:t>
      </w:r>
      <w:r>
        <w:rPr>
          <w:rFonts w:hint="eastAsia" w:ascii="宋体" w:hAnsi="宋体"/>
          <w:szCs w:val="21"/>
        </w:rPr>
        <w:t>实验学时:   其它实践环节：18</w:t>
      </w:r>
    </w:p>
    <w:p>
      <w:pPr>
        <w:spacing w:line="440" w:lineRule="atLeast"/>
        <w:rPr>
          <w:rFonts w:ascii="宋体" w:hAnsi="宋体"/>
          <w:szCs w:val="21"/>
        </w:rPr>
      </w:pPr>
      <w:r>
        <w:rPr>
          <w:rFonts w:hint="eastAsia" w:ascii="宋体" w:hAnsi="宋体"/>
          <w:szCs w:val="21"/>
        </w:rPr>
        <w:t xml:space="preserve">课程性质: </w:t>
      </w:r>
      <w:r>
        <w:rPr>
          <w:rFonts w:ascii="宋体" w:hAnsi="宋体"/>
          <w:szCs w:val="21"/>
        </w:rPr>
        <w:t xml:space="preserve"> </w:t>
      </w:r>
      <w:r>
        <w:rPr>
          <w:rFonts w:hint="eastAsia" w:ascii="宋体" w:hAnsi="宋体"/>
          <w:szCs w:val="21"/>
        </w:rPr>
        <w:t>选修课</w:t>
      </w:r>
    </w:p>
    <w:p>
      <w:pPr>
        <w:spacing w:line="440" w:lineRule="atLeast"/>
        <w:rPr>
          <w:rFonts w:ascii="宋体" w:hAnsi="宋体"/>
          <w:szCs w:val="21"/>
        </w:rPr>
      </w:pPr>
      <w:r>
        <w:rPr>
          <w:rFonts w:hint="eastAsia" w:ascii="宋体" w:hAnsi="宋体"/>
          <w:szCs w:val="21"/>
        </w:rPr>
        <w:t>适用研究生专业: 专业学生硕士</w:t>
      </w:r>
    </w:p>
    <w:p/>
    <w:p>
      <w:pPr>
        <w:spacing w:line="320" w:lineRule="exact"/>
        <w:ind w:firstLine="562" w:firstLineChars="200"/>
        <w:jc w:val="center"/>
        <w:rPr>
          <w:rFonts w:ascii="宋体" w:hAnsi="宋体"/>
          <w:b/>
          <w:sz w:val="28"/>
          <w:szCs w:val="28"/>
        </w:rPr>
      </w:pPr>
      <w:r>
        <w:rPr>
          <w:rFonts w:hint="eastAsia" w:ascii="宋体" w:hAnsi="宋体"/>
          <w:b/>
          <w:sz w:val="28"/>
          <w:szCs w:val="28"/>
        </w:rPr>
        <w:t>一、本课程的性质和任务</w:t>
      </w:r>
    </w:p>
    <w:p>
      <w:pPr>
        <w:spacing w:line="440" w:lineRule="exact"/>
        <w:ind w:firstLine="420" w:firstLineChars="200"/>
        <w:rPr>
          <w:rFonts w:ascii="宋体" w:hAnsi="宋体"/>
          <w:szCs w:val="21"/>
        </w:rPr>
      </w:pPr>
      <w:r>
        <w:rPr>
          <w:rFonts w:hint="eastAsia" w:ascii="宋体" w:hAnsi="宋体"/>
          <w:szCs w:val="21"/>
        </w:rPr>
        <w:t>《学前儿童健康教育理论与实务》课程是学前教育专业的一门专业选修课程。 主要介绍健康教育和学前儿童健康教育的基本理论，学前儿童健康教育的目的和意义，学前儿童健康教育的主要目标和内容，健康教育活动设计和组织指导的基本原则和方法步骤，学前儿童健康教育研究的主要内容和方法。</w:t>
      </w:r>
    </w:p>
    <w:p>
      <w:pPr>
        <w:spacing w:line="440" w:lineRule="exact"/>
        <w:ind w:firstLine="420" w:firstLineChars="200"/>
        <w:rPr>
          <w:rFonts w:ascii="宋体" w:hAnsi="宋体"/>
          <w:szCs w:val="21"/>
        </w:rPr>
      </w:pPr>
      <w:r>
        <w:rPr>
          <w:rFonts w:hint="eastAsia" w:ascii="宋体" w:hAnsi="宋体"/>
          <w:szCs w:val="21"/>
        </w:rPr>
        <w:t>本课程的任务是通过教学使学生全面系统地掌握健康教育和学前儿童健康教育的基本理论，树立正确的健康观，了解掌握健康教育和学前儿童健康教育的规律、原则、目标、内容、方法，掌握有计划、有目的、有组织的实施学前儿童健康教育活动的途径、形式和基本方法，形成学生从事学前儿童健康教育活动的专业素养和能力，同时培养学生运用健康教育理论，针对当前幼儿健康实践开展教育研究的能力。</w:t>
      </w:r>
    </w:p>
    <w:p>
      <w:pPr>
        <w:spacing w:line="440" w:lineRule="exact"/>
        <w:ind w:firstLine="420" w:firstLineChars="200"/>
        <w:rPr>
          <w:rFonts w:ascii="宋体" w:hAnsi="宋体"/>
          <w:szCs w:val="21"/>
        </w:rPr>
      </w:pPr>
      <w:r>
        <w:rPr>
          <w:rFonts w:ascii="宋体" w:hAnsi="宋体"/>
          <w:szCs w:val="21"/>
        </w:rPr>
        <w:t>本课程的重点是让学生了解</w:t>
      </w:r>
      <w:r>
        <w:rPr>
          <w:rFonts w:hint="eastAsia" w:ascii="宋体" w:hAnsi="宋体"/>
          <w:szCs w:val="21"/>
        </w:rPr>
        <w:t>掌握</w:t>
      </w:r>
      <w:r>
        <w:rPr>
          <w:rFonts w:ascii="宋体" w:hAnsi="宋体"/>
          <w:szCs w:val="21"/>
        </w:rPr>
        <w:t>现代</w:t>
      </w:r>
      <w:r>
        <w:rPr>
          <w:rFonts w:hint="eastAsia" w:ascii="宋体" w:hAnsi="宋体"/>
          <w:szCs w:val="21"/>
        </w:rPr>
        <w:t>健康教育和学前儿童健康</w:t>
      </w:r>
      <w:r>
        <w:rPr>
          <w:rFonts w:ascii="宋体" w:hAnsi="宋体"/>
          <w:szCs w:val="21"/>
        </w:rPr>
        <w:t>教育的基本理论，形成</w:t>
      </w:r>
      <w:r>
        <w:rPr>
          <w:rFonts w:hint="eastAsia" w:ascii="宋体" w:hAnsi="宋体"/>
          <w:szCs w:val="21"/>
        </w:rPr>
        <w:t>组织开展幼儿园健康教育活动</w:t>
      </w:r>
      <w:r>
        <w:rPr>
          <w:rFonts w:ascii="宋体" w:hAnsi="宋体"/>
          <w:szCs w:val="21"/>
        </w:rPr>
        <w:t>的基本技能</w:t>
      </w:r>
      <w:r>
        <w:rPr>
          <w:rFonts w:hint="eastAsia" w:ascii="宋体" w:hAnsi="宋体"/>
          <w:szCs w:val="21"/>
        </w:rPr>
        <w:t>和进行有健康教育研究的能力</w:t>
      </w:r>
      <w:r>
        <w:rPr>
          <w:rFonts w:ascii="宋体" w:hAnsi="宋体"/>
          <w:szCs w:val="21"/>
        </w:rPr>
        <w:t>。</w:t>
      </w:r>
    </w:p>
    <w:p>
      <w:pPr>
        <w:jc w:val="center"/>
        <w:rPr>
          <w:rFonts w:ascii="宋体" w:hAnsi="宋体" w:cs="宋体"/>
          <w:b/>
          <w:sz w:val="28"/>
          <w:szCs w:val="28"/>
        </w:rPr>
      </w:pPr>
      <w:r>
        <w:rPr>
          <w:rFonts w:hint="eastAsia" w:ascii="宋体" w:hAnsi="宋体" w:cs="宋体"/>
          <w:b/>
          <w:sz w:val="28"/>
          <w:szCs w:val="28"/>
        </w:rPr>
        <w:t>二、本课程的教学内容和基本要求</w:t>
      </w:r>
    </w:p>
    <w:p>
      <w:pPr>
        <w:spacing w:line="440" w:lineRule="atLeast"/>
        <w:ind w:firstLine="420" w:firstLineChars="200"/>
        <w:jc w:val="left"/>
        <w:rPr>
          <w:rFonts w:ascii="宋体" w:hAnsi="宋体" w:cs="宋体"/>
          <w:szCs w:val="21"/>
        </w:rPr>
      </w:pPr>
      <w:r>
        <w:rPr>
          <w:rFonts w:hint="eastAsia" w:ascii="宋体" w:hAnsi="宋体" w:cs="宋体"/>
          <w:szCs w:val="21"/>
        </w:rPr>
        <w:t>一、健康教育与学前儿童健康教育</w:t>
      </w:r>
    </w:p>
    <w:p>
      <w:pPr>
        <w:spacing w:line="440" w:lineRule="atLeast"/>
        <w:ind w:firstLine="420" w:firstLineChars="200"/>
        <w:jc w:val="left"/>
        <w:rPr>
          <w:rFonts w:ascii="宋体" w:hAnsi="宋体" w:cs="宋体"/>
          <w:szCs w:val="21"/>
        </w:rPr>
      </w:pPr>
      <w:r>
        <w:rPr>
          <w:rFonts w:hint="eastAsia" w:ascii="宋体" w:hAnsi="宋体" w:cs="宋体"/>
          <w:szCs w:val="21"/>
        </w:rPr>
        <w:t>1．掌握现代健康观和学前儿童健康观，了解影响儿童健康的因素掌</w:t>
      </w:r>
    </w:p>
    <w:p>
      <w:pPr>
        <w:spacing w:line="440" w:lineRule="atLeast"/>
        <w:ind w:firstLine="420" w:firstLineChars="200"/>
        <w:jc w:val="left"/>
        <w:rPr>
          <w:rFonts w:ascii="宋体" w:hAnsi="宋体" w:cs="宋体"/>
          <w:szCs w:val="21"/>
        </w:rPr>
      </w:pPr>
      <w:r>
        <w:rPr>
          <w:rFonts w:hint="eastAsia" w:ascii="宋体" w:hAnsi="宋体" w:cs="宋体"/>
          <w:szCs w:val="21"/>
        </w:rPr>
        <w:t xml:space="preserve">2．理解健康教育和学前儿童健康教育的基本涵义，掌握学前儿童健康教育的模式。 </w:t>
      </w:r>
    </w:p>
    <w:p>
      <w:pPr>
        <w:spacing w:line="440" w:lineRule="atLeast"/>
        <w:ind w:firstLine="420" w:firstLineChars="200"/>
        <w:jc w:val="left"/>
        <w:rPr>
          <w:rFonts w:ascii="宋体" w:hAnsi="宋体" w:cs="宋体"/>
          <w:szCs w:val="21"/>
        </w:rPr>
      </w:pPr>
      <w:r>
        <w:rPr>
          <w:rFonts w:hint="eastAsia" w:ascii="宋体" w:hAnsi="宋体" w:cs="宋体"/>
          <w:szCs w:val="21"/>
        </w:rPr>
        <w:t>二、健康教育与学前儿童健康教育基本理论</w:t>
      </w:r>
    </w:p>
    <w:p>
      <w:pPr>
        <w:spacing w:line="440" w:lineRule="atLeast"/>
        <w:ind w:firstLine="420" w:firstLineChars="200"/>
        <w:jc w:val="left"/>
        <w:rPr>
          <w:rFonts w:ascii="宋体" w:hAnsi="宋体" w:cs="宋体"/>
          <w:szCs w:val="21"/>
        </w:rPr>
      </w:pPr>
      <w:r>
        <w:rPr>
          <w:rFonts w:hint="eastAsia" w:ascii="宋体" w:hAnsi="宋体" w:cs="宋体"/>
          <w:szCs w:val="21"/>
        </w:rPr>
        <w:t>1．了解健康教育的研究领域，研究理论，研究方法，国内外健康教育与健康促进的发展状况。</w:t>
      </w:r>
    </w:p>
    <w:p>
      <w:pPr>
        <w:spacing w:line="440" w:lineRule="atLeast"/>
        <w:ind w:firstLine="420" w:firstLineChars="200"/>
        <w:jc w:val="left"/>
        <w:rPr>
          <w:rFonts w:ascii="宋体" w:hAnsi="宋体" w:cs="宋体"/>
          <w:szCs w:val="21"/>
        </w:rPr>
      </w:pPr>
      <w:r>
        <w:rPr>
          <w:rFonts w:hint="eastAsia" w:ascii="宋体" w:hAnsi="宋体" w:cs="宋体"/>
          <w:szCs w:val="21"/>
        </w:rPr>
        <w:t>2．了解学前儿童健康教育的意义，学前儿童健康教育理论，掌握学前儿童健康教育的研究的任务和内容</w:t>
      </w:r>
    </w:p>
    <w:p>
      <w:pPr>
        <w:spacing w:line="440" w:lineRule="atLeast"/>
        <w:ind w:firstLine="420" w:firstLineChars="200"/>
        <w:jc w:val="left"/>
        <w:rPr>
          <w:rFonts w:ascii="宋体" w:hAnsi="宋体" w:cs="宋体"/>
          <w:szCs w:val="21"/>
        </w:rPr>
      </w:pPr>
      <w:r>
        <w:rPr>
          <w:rFonts w:hint="eastAsia" w:ascii="宋体" w:hAnsi="宋体" w:cs="宋体"/>
          <w:szCs w:val="21"/>
        </w:rPr>
        <w:t>三、学前儿童健康教育目标</w:t>
      </w:r>
    </w:p>
    <w:p>
      <w:pPr>
        <w:spacing w:line="440" w:lineRule="atLeast"/>
        <w:ind w:firstLine="420" w:firstLineChars="200"/>
        <w:jc w:val="left"/>
        <w:rPr>
          <w:rFonts w:ascii="宋体" w:hAnsi="宋体" w:cs="宋体"/>
          <w:szCs w:val="21"/>
        </w:rPr>
      </w:pPr>
      <w:r>
        <w:rPr>
          <w:rFonts w:hint="eastAsia" w:ascii="宋体" w:hAnsi="宋体" w:cs="宋体"/>
          <w:szCs w:val="21"/>
        </w:rPr>
        <w:t>1．初步掌握学前健康教育目标概念，建构学前儿童健康教育目标体系的基本原理，原则和层次内容与分类知识。</w:t>
      </w:r>
    </w:p>
    <w:p>
      <w:pPr>
        <w:spacing w:line="440" w:lineRule="atLeast"/>
        <w:ind w:firstLine="420"/>
        <w:jc w:val="left"/>
        <w:rPr>
          <w:rFonts w:ascii="宋体" w:hAnsi="宋体" w:cs="宋体"/>
          <w:szCs w:val="21"/>
        </w:rPr>
      </w:pPr>
      <w:r>
        <w:rPr>
          <w:rFonts w:hint="eastAsia" w:ascii="宋体" w:hAnsi="宋体" w:cs="宋体"/>
          <w:szCs w:val="21"/>
        </w:rPr>
        <w:t>2、掌握确定学前儿童健康教育目标的依据和基本要求</w:t>
      </w:r>
    </w:p>
    <w:p>
      <w:pPr>
        <w:spacing w:line="440" w:lineRule="atLeast"/>
        <w:ind w:firstLine="420"/>
        <w:jc w:val="left"/>
        <w:rPr>
          <w:rFonts w:ascii="宋体" w:hAnsi="宋体" w:cs="宋体"/>
          <w:szCs w:val="21"/>
        </w:rPr>
      </w:pPr>
      <w:r>
        <w:rPr>
          <w:rFonts w:hint="eastAsia" w:ascii="宋体" w:hAnsi="宋体" w:cs="宋体"/>
          <w:szCs w:val="21"/>
        </w:rPr>
        <w:t>3、开展学前儿童健康教育目标研究</w:t>
      </w:r>
    </w:p>
    <w:p>
      <w:pPr>
        <w:spacing w:line="440" w:lineRule="atLeast"/>
        <w:ind w:firstLine="420" w:firstLineChars="200"/>
        <w:jc w:val="left"/>
        <w:rPr>
          <w:rFonts w:ascii="宋体" w:hAnsi="宋体" w:cs="宋体"/>
          <w:szCs w:val="21"/>
        </w:rPr>
      </w:pPr>
      <w:r>
        <w:rPr>
          <w:rFonts w:hint="eastAsia" w:ascii="宋体" w:hAnsi="宋体" w:cs="宋体"/>
          <w:szCs w:val="21"/>
        </w:rPr>
        <w:t>四、学前儿童健康教育内容</w:t>
      </w:r>
    </w:p>
    <w:p>
      <w:pPr>
        <w:spacing w:line="440" w:lineRule="atLeast"/>
        <w:ind w:firstLine="420" w:firstLineChars="200"/>
        <w:jc w:val="left"/>
        <w:rPr>
          <w:rFonts w:ascii="宋体" w:hAnsi="宋体" w:cs="宋体"/>
          <w:szCs w:val="21"/>
        </w:rPr>
      </w:pPr>
      <w:r>
        <w:rPr>
          <w:rFonts w:hint="eastAsia" w:ascii="宋体" w:hAnsi="宋体" w:cs="宋体"/>
          <w:szCs w:val="21"/>
        </w:rPr>
        <w:t>1．掌握选择学前儿童健康教育内容的基本要求。</w:t>
      </w:r>
    </w:p>
    <w:p>
      <w:pPr>
        <w:spacing w:line="440" w:lineRule="atLeast"/>
        <w:ind w:firstLine="420" w:firstLineChars="200"/>
        <w:jc w:val="left"/>
        <w:rPr>
          <w:rFonts w:ascii="宋体" w:hAnsi="宋体" w:cs="宋体"/>
          <w:szCs w:val="21"/>
        </w:rPr>
      </w:pPr>
      <w:r>
        <w:rPr>
          <w:rFonts w:hint="eastAsia" w:ascii="宋体" w:hAnsi="宋体" w:cs="宋体"/>
          <w:szCs w:val="21"/>
        </w:rPr>
        <w:t>2．掌握学前儿童健康教育的基本内容</w:t>
      </w:r>
    </w:p>
    <w:p>
      <w:pPr>
        <w:spacing w:line="440" w:lineRule="atLeast"/>
        <w:ind w:firstLine="420" w:firstLineChars="200"/>
        <w:jc w:val="left"/>
        <w:rPr>
          <w:rFonts w:ascii="宋体" w:hAnsi="宋体" w:cs="宋体"/>
          <w:szCs w:val="21"/>
        </w:rPr>
      </w:pPr>
      <w:r>
        <w:rPr>
          <w:rFonts w:hint="eastAsia" w:ascii="宋体" w:hAnsi="宋体" w:cs="宋体"/>
          <w:szCs w:val="21"/>
        </w:rPr>
        <w:t>3、开展学前儿童健康教育内容</w:t>
      </w:r>
    </w:p>
    <w:p>
      <w:pPr>
        <w:spacing w:line="440" w:lineRule="atLeast"/>
        <w:ind w:firstLine="420" w:firstLineChars="200"/>
        <w:jc w:val="left"/>
        <w:rPr>
          <w:rFonts w:ascii="宋体" w:hAnsi="宋体" w:cs="宋体"/>
          <w:szCs w:val="21"/>
        </w:rPr>
      </w:pPr>
      <w:r>
        <w:rPr>
          <w:rFonts w:hint="eastAsia" w:ascii="宋体" w:hAnsi="宋体" w:cs="宋体"/>
          <w:szCs w:val="21"/>
        </w:rPr>
        <w:t>五、学前儿童健康教育活动的设计与组织</w:t>
      </w:r>
    </w:p>
    <w:p>
      <w:pPr>
        <w:spacing w:line="440" w:lineRule="atLeast"/>
        <w:ind w:firstLine="420" w:firstLineChars="200"/>
        <w:jc w:val="left"/>
        <w:rPr>
          <w:rFonts w:ascii="宋体" w:hAnsi="宋体" w:cs="宋体"/>
          <w:szCs w:val="21"/>
        </w:rPr>
      </w:pPr>
      <w:r>
        <w:rPr>
          <w:rFonts w:hint="eastAsia" w:ascii="宋体" w:hAnsi="宋体" w:cs="宋体"/>
          <w:szCs w:val="21"/>
        </w:rPr>
        <w:t>1. 理解幼儿园健康教育活动的特点和原则</w:t>
      </w:r>
    </w:p>
    <w:p>
      <w:pPr>
        <w:spacing w:line="440" w:lineRule="atLeast"/>
        <w:ind w:firstLine="420" w:firstLineChars="200"/>
        <w:jc w:val="left"/>
        <w:rPr>
          <w:rFonts w:ascii="宋体" w:hAnsi="宋体" w:cs="宋体"/>
          <w:szCs w:val="21"/>
        </w:rPr>
      </w:pPr>
      <w:r>
        <w:rPr>
          <w:rFonts w:hint="eastAsia" w:ascii="宋体" w:hAnsi="宋体" w:cs="宋体"/>
          <w:szCs w:val="21"/>
        </w:rPr>
        <w:t>2. 掌握幼儿园健康教育活动形式和方法</w:t>
      </w:r>
    </w:p>
    <w:p>
      <w:pPr>
        <w:spacing w:line="440" w:lineRule="atLeast"/>
        <w:ind w:firstLine="420" w:firstLineChars="200"/>
        <w:jc w:val="left"/>
        <w:rPr>
          <w:rFonts w:ascii="宋体" w:hAnsi="宋体" w:cs="宋体"/>
          <w:szCs w:val="21"/>
        </w:rPr>
      </w:pPr>
      <w:r>
        <w:rPr>
          <w:rFonts w:hint="eastAsia" w:ascii="宋体" w:hAnsi="宋体" w:cs="宋体"/>
          <w:szCs w:val="21"/>
        </w:rPr>
        <w:t>3. 掌握幼儿园健康教育活动设计和实施的基本要求</w:t>
      </w:r>
    </w:p>
    <w:p>
      <w:pPr>
        <w:spacing w:line="440" w:lineRule="atLeast"/>
        <w:ind w:firstLine="420" w:firstLineChars="200"/>
        <w:jc w:val="left"/>
        <w:rPr>
          <w:rFonts w:ascii="宋体" w:hAnsi="宋体" w:cs="宋体"/>
          <w:szCs w:val="21"/>
        </w:rPr>
      </w:pPr>
      <w:r>
        <w:rPr>
          <w:rFonts w:hint="eastAsia" w:ascii="宋体" w:hAnsi="宋体" w:cs="宋体"/>
          <w:szCs w:val="21"/>
        </w:rPr>
        <w:t>4.</w:t>
      </w:r>
      <w:r>
        <w:rPr>
          <w:rFonts w:ascii="宋体" w:hAnsi="宋体" w:cs="宋体"/>
          <w:szCs w:val="21"/>
        </w:rPr>
        <w:t xml:space="preserve"> </w:t>
      </w:r>
      <w:r>
        <w:rPr>
          <w:rFonts w:hint="eastAsia" w:ascii="宋体" w:hAnsi="宋体" w:cs="宋体"/>
          <w:szCs w:val="21"/>
        </w:rPr>
        <w:t>学习设计和组织实施健康教育活动</w:t>
      </w:r>
    </w:p>
    <w:p>
      <w:pPr>
        <w:spacing w:line="440" w:lineRule="atLeast"/>
        <w:ind w:firstLine="420" w:firstLineChars="200"/>
        <w:jc w:val="left"/>
        <w:rPr>
          <w:rFonts w:ascii="宋体" w:hAnsi="宋体" w:cs="宋体"/>
          <w:szCs w:val="21"/>
        </w:rPr>
      </w:pPr>
      <w:r>
        <w:rPr>
          <w:rFonts w:hint="eastAsia" w:ascii="宋体" w:hAnsi="宋体" w:cs="宋体"/>
          <w:szCs w:val="21"/>
        </w:rPr>
        <w:t>5．开展学前儿童健康教育教学活动研究</w:t>
      </w:r>
    </w:p>
    <w:p>
      <w:pPr>
        <w:spacing w:line="440" w:lineRule="atLeast"/>
        <w:ind w:firstLine="420" w:firstLineChars="200"/>
        <w:jc w:val="left"/>
        <w:rPr>
          <w:rFonts w:ascii="宋体" w:hAnsi="宋体" w:cs="宋体"/>
          <w:szCs w:val="21"/>
        </w:rPr>
      </w:pPr>
      <w:r>
        <w:rPr>
          <w:rFonts w:hint="eastAsia" w:ascii="宋体" w:hAnsi="宋体" w:cs="宋体"/>
          <w:szCs w:val="21"/>
        </w:rPr>
        <w:t>六、学前儿童健康教育评价</w:t>
      </w:r>
    </w:p>
    <w:p>
      <w:pPr>
        <w:spacing w:line="440" w:lineRule="atLeast"/>
        <w:ind w:firstLine="420" w:firstLineChars="200"/>
        <w:jc w:val="left"/>
        <w:rPr>
          <w:rFonts w:ascii="宋体" w:hAnsi="宋体" w:cs="宋体"/>
          <w:szCs w:val="21"/>
        </w:rPr>
      </w:pPr>
      <w:r>
        <w:rPr>
          <w:rFonts w:hint="eastAsia" w:ascii="宋体" w:hAnsi="宋体" w:cs="宋体"/>
          <w:szCs w:val="21"/>
        </w:rPr>
        <w:t>1．了解学前儿童健康教育评价活动的过程。</w:t>
      </w:r>
    </w:p>
    <w:p>
      <w:pPr>
        <w:spacing w:line="440" w:lineRule="atLeast"/>
        <w:ind w:firstLine="420" w:firstLineChars="200"/>
        <w:jc w:val="left"/>
        <w:rPr>
          <w:rFonts w:ascii="宋体" w:hAnsi="宋体" w:cs="宋体"/>
          <w:szCs w:val="21"/>
        </w:rPr>
      </w:pPr>
      <w:r>
        <w:rPr>
          <w:rFonts w:hint="eastAsia" w:ascii="宋体" w:hAnsi="宋体" w:cs="宋体"/>
          <w:szCs w:val="21"/>
        </w:rPr>
        <w:t>2．掌握设计组织和指导学前儿童健康评价活动的方法和要求</w:t>
      </w:r>
    </w:p>
    <w:p>
      <w:pPr>
        <w:spacing w:line="440" w:lineRule="atLeast"/>
        <w:ind w:firstLine="420" w:firstLineChars="200"/>
        <w:jc w:val="left"/>
        <w:rPr>
          <w:rFonts w:ascii="宋体" w:hAnsi="宋体" w:cs="宋体"/>
          <w:szCs w:val="21"/>
        </w:rPr>
      </w:pPr>
      <w:r>
        <w:rPr>
          <w:rFonts w:hint="eastAsia" w:ascii="宋体" w:hAnsi="宋体" w:cs="宋体"/>
          <w:szCs w:val="21"/>
        </w:rPr>
        <w:t>3、学习开展学前儿童健康评价、幼儿园健康教育评价</w:t>
      </w:r>
    </w:p>
    <w:p>
      <w:pPr>
        <w:spacing w:line="440" w:lineRule="atLeast"/>
        <w:ind w:firstLine="562" w:firstLineChars="200"/>
        <w:jc w:val="left"/>
        <w:rPr>
          <w:rFonts w:ascii="宋体" w:hAnsi="宋体" w:cs="宋体"/>
          <w:szCs w:val="21"/>
        </w:rPr>
      </w:pPr>
      <w:r>
        <w:rPr>
          <w:rFonts w:hint="eastAsia" w:ascii="宋体" w:hAnsi="宋体"/>
          <w:b/>
          <w:sz w:val="28"/>
          <w:szCs w:val="28"/>
        </w:rPr>
        <w:t>三、其他教学环节内容和基本要求</w:t>
      </w:r>
    </w:p>
    <w:p>
      <w:pPr>
        <w:spacing w:line="440" w:lineRule="atLeast"/>
        <w:ind w:firstLine="420"/>
        <w:rPr>
          <w:rFonts w:ascii="宋体" w:hAnsi="宋体"/>
          <w:szCs w:val="21"/>
        </w:rPr>
      </w:pPr>
      <w:r>
        <w:rPr>
          <w:rFonts w:hint="eastAsia" w:ascii="宋体" w:hAnsi="宋体"/>
          <w:szCs w:val="21"/>
        </w:rPr>
        <w:t>实践内容1：</w:t>
      </w:r>
      <w:r>
        <w:rPr>
          <w:rFonts w:hint="eastAsia" w:ascii="宋体" w:hAnsi="宋体" w:cs="宋体"/>
          <w:szCs w:val="21"/>
        </w:rPr>
        <w:t>运用健康教育理论分析影响学前儿童健康的因素</w:t>
      </w:r>
      <w:r>
        <w:rPr>
          <w:rFonts w:hint="eastAsia" w:ascii="宋体" w:hAnsi="宋体"/>
          <w:szCs w:val="21"/>
        </w:rPr>
        <w:t>（1学时）</w:t>
      </w:r>
    </w:p>
    <w:p>
      <w:pPr>
        <w:spacing w:line="440" w:lineRule="atLeast"/>
        <w:ind w:firstLine="420"/>
        <w:rPr>
          <w:rFonts w:ascii="宋体" w:hAnsi="宋体"/>
          <w:szCs w:val="21"/>
        </w:rPr>
      </w:pPr>
      <w:r>
        <w:rPr>
          <w:rFonts w:hint="eastAsia" w:ascii="宋体" w:hAnsi="宋体"/>
          <w:szCs w:val="21"/>
        </w:rPr>
        <w:t>实践内容2：搜集当前幼儿园开展健康教育的目标并进行分析（2学时）</w:t>
      </w:r>
    </w:p>
    <w:p>
      <w:pPr>
        <w:spacing w:line="440" w:lineRule="atLeast"/>
        <w:ind w:firstLine="420"/>
        <w:rPr>
          <w:rFonts w:ascii="宋体" w:hAnsi="宋体" w:cs="宋体"/>
          <w:szCs w:val="21"/>
        </w:rPr>
      </w:pPr>
      <w:r>
        <w:rPr>
          <w:rFonts w:hint="eastAsia" w:ascii="宋体" w:hAnsi="宋体"/>
          <w:szCs w:val="21"/>
        </w:rPr>
        <w:t>实践内容3：搜集幼儿园健康教育活动开展的资料，分析教育内容（2学时）</w:t>
      </w:r>
    </w:p>
    <w:p>
      <w:pPr>
        <w:spacing w:line="440" w:lineRule="atLeast"/>
        <w:ind w:firstLine="420"/>
        <w:rPr>
          <w:rFonts w:ascii="宋体" w:hAnsi="宋体"/>
          <w:szCs w:val="21"/>
        </w:rPr>
      </w:pPr>
      <w:r>
        <w:rPr>
          <w:rFonts w:hint="eastAsia" w:ascii="宋体" w:hAnsi="宋体"/>
          <w:szCs w:val="21"/>
        </w:rPr>
        <w:t>实践内容4：</w:t>
      </w:r>
      <w:r>
        <w:rPr>
          <w:rFonts w:hint="eastAsia" w:ascii="宋体" w:hAnsi="宋体" w:cs="宋体"/>
          <w:szCs w:val="21"/>
        </w:rPr>
        <w:t>组织开展健康教育活动，参与幼儿园健康教育教学研讨</w:t>
      </w:r>
      <w:r>
        <w:rPr>
          <w:rFonts w:hint="eastAsia" w:ascii="宋体" w:hAnsi="宋体"/>
          <w:szCs w:val="21"/>
        </w:rPr>
        <w:t>（8学时）</w:t>
      </w:r>
    </w:p>
    <w:p>
      <w:pPr>
        <w:spacing w:line="440" w:lineRule="atLeast"/>
        <w:ind w:firstLine="420"/>
        <w:rPr>
          <w:rFonts w:ascii="宋体" w:hAnsi="宋体"/>
          <w:szCs w:val="21"/>
        </w:rPr>
      </w:pPr>
      <w:r>
        <w:rPr>
          <w:rFonts w:hint="eastAsia" w:ascii="宋体" w:hAnsi="宋体"/>
          <w:szCs w:val="21"/>
        </w:rPr>
        <w:t>实践内容5：设计开展幼儿园健康教育</w:t>
      </w:r>
      <w:r>
        <w:rPr>
          <w:rFonts w:hint="eastAsia" w:ascii="宋体" w:hAnsi="宋体" w:cs="宋体"/>
          <w:szCs w:val="21"/>
        </w:rPr>
        <w:t>评价，并对儿童健康发展状况进行评价</w:t>
      </w:r>
      <w:r>
        <w:rPr>
          <w:rFonts w:hint="eastAsia" w:ascii="宋体" w:hAnsi="宋体"/>
          <w:szCs w:val="21"/>
        </w:rPr>
        <w:t>（5学时）</w:t>
      </w:r>
    </w:p>
    <w:p>
      <w:pPr>
        <w:ind w:firstLine="420"/>
        <w:rPr>
          <w:rFonts w:ascii="宋体" w:hAnsi="宋体"/>
          <w:szCs w:val="21"/>
        </w:rPr>
      </w:pPr>
    </w:p>
    <w:p>
      <w:pPr>
        <w:ind w:firstLine="420"/>
        <w:jc w:val="center"/>
        <w:rPr>
          <w:rFonts w:ascii="宋体" w:hAnsi="宋体"/>
          <w:b/>
          <w:sz w:val="28"/>
          <w:szCs w:val="28"/>
        </w:rPr>
      </w:pPr>
      <w:r>
        <w:rPr>
          <w:rFonts w:hint="eastAsia" w:ascii="宋体" w:hAnsi="宋体"/>
          <w:b/>
          <w:sz w:val="28"/>
          <w:szCs w:val="28"/>
        </w:rPr>
        <w:t>四、课程学时分配</w:t>
      </w:r>
    </w:p>
    <w:tbl>
      <w:tblPr>
        <w:tblStyle w:val="5"/>
        <w:tblW w:w="8861" w:type="dxa"/>
        <w:tblInd w:w="4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4514"/>
        <w:gridCol w:w="1776"/>
        <w:gridCol w:w="1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adjustRightInd/>
              <w:spacing w:line="420" w:lineRule="exact"/>
              <w:jc w:val="center"/>
              <w:textAlignment w:val="auto"/>
              <w:rPr>
                <w:rFonts w:ascii="宋体" w:hAnsi="宋体"/>
                <w:kern w:val="2"/>
                <w:szCs w:val="24"/>
              </w:rPr>
            </w:pPr>
            <w:r>
              <w:rPr>
                <w:rFonts w:hint="eastAsia" w:ascii="宋体" w:hAnsi="宋体"/>
                <w:kern w:val="2"/>
                <w:szCs w:val="24"/>
              </w:rPr>
              <w:t>序号</w:t>
            </w:r>
          </w:p>
        </w:tc>
        <w:tc>
          <w:tcPr>
            <w:tcW w:w="4514" w:type="dxa"/>
            <w:vAlign w:val="center"/>
          </w:tcPr>
          <w:p>
            <w:pPr>
              <w:adjustRightInd/>
              <w:spacing w:line="420" w:lineRule="exact"/>
              <w:jc w:val="center"/>
              <w:textAlignment w:val="auto"/>
              <w:rPr>
                <w:rFonts w:ascii="宋体" w:hAnsi="宋体"/>
                <w:kern w:val="2"/>
                <w:szCs w:val="24"/>
              </w:rPr>
            </w:pPr>
            <w:r>
              <w:rPr>
                <w:rFonts w:hint="eastAsia" w:ascii="宋体" w:hAnsi="宋体"/>
                <w:kern w:val="2"/>
                <w:szCs w:val="24"/>
              </w:rPr>
              <w:t>内     容</w:t>
            </w:r>
          </w:p>
        </w:tc>
        <w:tc>
          <w:tcPr>
            <w:tcW w:w="1776" w:type="dxa"/>
            <w:vAlign w:val="center"/>
          </w:tcPr>
          <w:p>
            <w:pPr>
              <w:adjustRightInd/>
              <w:spacing w:line="420" w:lineRule="exact"/>
              <w:jc w:val="center"/>
              <w:textAlignment w:val="auto"/>
              <w:rPr>
                <w:rFonts w:ascii="宋体" w:hAnsi="宋体"/>
                <w:kern w:val="2"/>
                <w:szCs w:val="24"/>
              </w:rPr>
            </w:pPr>
            <w:r>
              <w:rPr>
                <w:rFonts w:hint="eastAsia" w:ascii="宋体" w:hAnsi="宋体"/>
                <w:kern w:val="2"/>
                <w:szCs w:val="24"/>
              </w:rPr>
              <w:t>学  时</w:t>
            </w:r>
          </w:p>
        </w:tc>
        <w:tc>
          <w:tcPr>
            <w:tcW w:w="1766" w:type="dxa"/>
            <w:vAlign w:val="center"/>
          </w:tcPr>
          <w:p>
            <w:pPr>
              <w:adjustRightInd/>
              <w:spacing w:line="420" w:lineRule="exact"/>
              <w:jc w:val="center"/>
              <w:textAlignment w:val="auto"/>
              <w:rPr>
                <w:rFonts w:ascii="宋体" w:hAnsi="宋体"/>
                <w:kern w:val="2"/>
                <w:szCs w:val="24"/>
              </w:rPr>
            </w:pPr>
            <w:r>
              <w:rPr>
                <w:rFonts w:hint="eastAsia" w:ascii="宋体" w:hAnsi="宋体"/>
                <w:kern w:val="2"/>
                <w:szCs w:val="24"/>
              </w:rPr>
              <w:t>其中实验（上机）学时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adjustRightInd/>
              <w:spacing w:line="420" w:lineRule="exact"/>
              <w:jc w:val="center"/>
              <w:textAlignment w:val="auto"/>
              <w:rPr>
                <w:rFonts w:ascii="宋体" w:hAnsi="宋体"/>
                <w:bCs/>
                <w:kern w:val="2"/>
                <w:szCs w:val="24"/>
              </w:rPr>
            </w:pPr>
            <w:r>
              <w:rPr>
                <w:rFonts w:hint="eastAsia" w:ascii="宋体" w:hAnsi="宋体"/>
                <w:bCs/>
                <w:kern w:val="2"/>
                <w:szCs w:val="24"/>
              </w:rPr>
              <w:t>1</w:t>
            </w:r>
          </w:p>
        </w:tc>
        <w:tc>
          <w:tcPr>
            <w:tcW w:w="4514" w:type="dxa"/>
            <w:vAlign w:val="center"/>
          </w:tcPr>
          <w:p>
            <w:pPr>
              <w:adjustRightInd/>
              <w:spacing w:line="420" w:lineRule="exact"/>
              <w:jc w:val="left"/>
              <w:textAlignment w:val="auto"/>
              <w:rPr>
                <w:rFonts w:ascii="宋体" w:hAnsi="宋体"/>
                <w:bCs/>
                <w:snapToGrid w:val="0"/>
                <w:szCs w:val="21"/>
              </w:rPr>
            </w:pPr>
            <w:r>
              <w:rPr>
                <w:rFonts w:hint="eastAsia" w:ascii="宋体" w:hAnsi="宋体"/>
                <w:bCs/>
                <w:snapToGrid w:val="0"/>
                <w:szCs w:val="21"/>
              </w:rPr>
              <w:t>健康教育与学前儿童健康教育</w:t>
            </w:r>
          </w:p>
        </w:tc>
        <w:tc>
          <w:tcPr>
            <w:tcW w:w="1776" w:type="dxa"/>
            <w:vAlign w:val="center"/>
          </w:tcPr>
          <w:p>
            <w:pPr>
              <w:adjustRightInd/>
              <w:spacing w:line="420" w:lineRule="exact"/>
              <w:jc w:val="center"/>
              <w:textAlignment w:val="auto"/>
              <w:rPr>
                <w:rFonts w:ascii="宋体" w:hAnsi="宋体"/>
                <w:kern w:val="2"/>
                <w:szCs w:val="21"/>
              </w:rPr>
            </w:pPr>
            <w:r>
              <w:rPr>
                <w:rFonts w:hint="eastAsia" w:ascii="宋体" w:hAnsi="宋体"/>
                <w:bCs/>
                <w:snapToGrid w:val="0"/>
                <w:szCs w:val="21"/>
              </w:rPr>
              <w:t>3学时</w:t>
            </w:r>
          </w:p>
        </w:tc>
        <w:tc>
          <w:tcPr>
            <w:tcW w:w="1766" w:type="dxa"/>
            <w:vAlign w:val="center"/>
          </w:tcPr>
          <w:p>
            <w:pPr>
              <w:adjustRightInd/>
              <w:spacing w:line="420" w:lineRule="exact"/>
              <w:jc w:val="center"/>
              <w:textAlignment w:val="auto"/>
              <w:rPr>
                <w:rFonts w:ascii="宋体" w:hAnsi="宋体"/>
                <w:b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adjustRightInd/>
              <w:spacing w:line="420" w:lineRule="exact"/>
              <w:jc w:val="center"/>
              <w:textAlignment w:val="auto"/>
              <w:rPr>
                <w:rFonts w:ascii="宋体" w:hAnsi="宋体"/>
                <w:bCs/>
                <w:kern w:val="2"/>
                <w:szCs w:val="24"/>
              </w:rPr>
            </w:pPr>
            <w:r>
              <w:rPr>
                <w:rFonts w:hint="eastAsia" w:ascii="宋体" w:hAnsi="宋体"/>
                <w:bCs/>
                <w:kern w:val="2"/>
                <w:szCs w:val="24"/>
              </w:rPr>
              <w:t>2</w:t>
            </w:r>
          </w:p>
        </w:tc>
        <w:tc>
          <w:tcPr>
            <w:tcW w:w="4514" w:type="dxa"/>
            <w:vAlign w:val="center"/>
          </w:tcPr>
          <w:p>
            <w:pPr>
              <w:adjustRightInd/>
              <w:spacing w:line="420" w:lineRule="exact"/>
              <w:textAlignment w:val="auto"/>
              <w:rPr>
                <w:rFonts w:ascii="宋体" w:hAnsi="宋体"/>
                <w:bCs/>
                <w:kern w:val="2"/>
                <w:szCs w:val="24"/>
              </w:rPr>
            </w:pPr>
            <w:r>
              <w:rPr>
                <w:rFonts w:hint="eastAsia" w:ascii="宋体" w:hAnsi="宋体"/>
                <w:bCs/>
                <w:kern w:val="2"/>
                <w:szCs w:val="24"/>
              </w:rPr>
              <w:t>健康教育与学前儿童健康教育基本理论</w:t>
            </w:r>
          </w:p>
        </w:tc>
        <w:tc>
          <w:tcPr>
            <w:tcW w:w="1776" w:type="dxa"/>
            <w:vAlign w:val="center"/>
          </w:tcPr>
          <w:p>
            <w:pPr>
              <w:adjustRightInd/>
              <w:spacing w:line="420" w:lineRule="exact"/>
              <w:jc w:val="center"/>
              <w:textAlignment w:val="auto"/>
              <w:rPr>
                <w:rFonts w:ascii="宋体" w:hAnsi="宋体"/>
                <w:bCs/>
                <w:kern w:val="2"/>
                <w:szCs w:val="21"/>
              </w:rPr>
            </w:pPr>
            <w:r>
              <w:rPr>
                <w:rFonts w:hint="eastAsia" w:ascii="宋体" w:hAnsi="宋体"/>
                <w:bCs/>
                <w:kern w:val="2"/>
                <w:szCs w:val="24"/>
              </w:rPr>
              <w:t>4学时</w:t>
            </w:r>
          </w:p>
        </w:tc>
        <w:tc>
          <w:tcPr>
            <w:tcW w:w="1766" w:type="dxa"/>
            <w:vAlign w:val="center"/>
          </w:tcPr>
          <w:p>
            <w:pPr>
              <w:adjustRightInd/>
              <w:spacing w:line="420" w:lineRule="exact"/>
              <w:jc w:val="center"/>
              <w:textAlignment w:val="auto"/>
              <w:rPr>
                <w:rFonts w:ascii="宋体" w:hAnsi="宋体"/>
                <w:bCs/>
                <w:kern w:val="2"/>
                <w:szCs w:val="21"/>
              </w:rPr>
            </w:pPr>
            <w:r>
              <w:rPr>
                <w:rFonts w:hint="eastAsia" w:ascii="宋体" w:hAnsi="宋体"/>
                <w:bCs/>
                <w:kern w:val="2"/>
                <w:szCs w:val="24"/>
              </w:rPr>
              <w:t>1学时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adjustRightInd/>
              <w:spacing w:line="420" w:lineRule="exact"/>
              <w:jc w:val="center"/>
              <w:textAlignment w:val="auto"/>
              <w:rPr>
                <w:rFonts w:ascii="宋体" w:hAnsi="宋体"/>
                <w:bCs/>
                <w:kern w:val="2"/>
                <w:szCs w:val="24"/>
              </w:rPr>
            </w:pPr>
            <w:r>
              <w:rPr>
                <w:rFonts w:hint="eastAsia" w:ascii="宋体" w:hAnsi="宋体"/>
                <w:bCs/>
                <w:kern w:val="2"/>
                <w:szCs w:val="24"/>
              </w:rPr>
              <w:t>3</w:t>
            </w:r>
          </w:p>
        </w:tc>
        <w:tc>
          <w:tcPr>
            <w:tcW w:w="4514" w:type="dxa"/>
            <w:vAlign w:val="center"/>
          </w:tcPr>
          <w:p>
            <w:pPr>
              <w:adjustRightInd/>
              <w:spacing w:line="420" w:lineRule="exact"/>
              <w:textAlignment w:val="auto"/>
              <w:rPr>
                <w:rFonts w:ascii="宋体" w:hAnsi="宋体"/>
                <w:bCs/>
                <w:kern w:val="2"/>
                <w:szCs w:val="24"/>
              </w:rPr>
            </w:pPr>
            <w:r>
              <w:rPr>
                <w:rFonts w:hint="eastAsia" w:ascii="宋体" w:hAnsi="宋体"/>
                <w:bCs/>
                <w:kern w:val="2"/>
                <w:szCs w:val="24"/>
              </w:rPr>
              <w:t>学前儿童健康教育目标</w:t>
            </w:r>
          </w:p>
        </w:tc>
        <w:tc>
          <w:tcPr>
            <w:tcW w:w="1776" w:type="dxa"/>
            <w:vAlign w:val="center"/>
          </w:tcPr>
          <w:p>
            <w:pPr>
              <w:adjustRightInd/>
              <w:spacing w:line="420" w:lineRule="exact"/>
              <w:jc w:val="center"/>
              <w:textAlignment w:val="auto"/>
              <w:rPr>
                <w:rFonts w:ascii="宋体" w:hAnsi="宋体"/>
                <w:bCs/>
                <w:kern w:val="2"/>
                <w:szCs w:val="21"/>
              </w:rPr>
            </w:pPr>
            <w:r>
              <w:rPr>
                <w:rFonts w:hint="eastAsia" w:ascii="宋体" w:hAnsi="宋体"/>
                <w:bCs/>
                <w:kern w:val="2"/>
                <w:szCs w:val="24"/>
              </w:rPr>
              <w:t>4学时</w:t>
            </w:r>
          </w:p>
        </w:tc>
        <w:tc>
          <w:tcPr>
            <w:tcW w:w="1766" w:type="dxa"/>
            <w:vAlign w:val="center"/>
          </w:tcPr>
          <w:p>
            <w:pPr>
              <w:adjustRightInd/>
              <w:spacing w:line="420" w:lineRule="exact"/>
              <w:jc w:val="center"/>
              <w:textAlignment w:val="auto"/>
              <w:rPr>
                <w:rFonts w:ascii="宋体" w:hAnsi="宋体"/>
                <w:bCs/>
                <w:kern w:val="2"/>
                <w:szCs w:val="21"/>
              </w:rPr>
            </w:pPr>
            <w:r>
              <w:rPr>
                <w:rFonts w:hint="eastAsia" w:ascii="宋体" w:hAnsi="宋体"/>
                <w:bCs/>
                <w:kern w:val="2"/>
                <w:szCs w:val="21"/>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adjustRightInd/>
              <w:spacing w:line="420" w:lineRule="exact"/>
              <w:jc w:val="center"/>
              <w:textAlignment w:val="auto"/>
              <w:rPr>
                <w:rFonts w:ascii="宋体" w:hAnsi="宋体"/>
                <w:bCs/>
                <w:kern w:val="2"/>
                <w:szCs w:val="24"/>
              </w:rPr>
            </w:pPr>
            <w:r>
              <w:rPr>
                <w:rFonts w:hint="eastAsia" w:ascii="宋体" w:hAnsi="宋体"/>
                <w:bCs/>
                <w:kern w:val="2"/>
                <w:szCs w:val="24"/>
              </w:rPr>
              <w:t>4</w:t>
            </w:r>
          </w:p>
        </w:tc>
        <w:tc>
          <w:tcPr>
            <w:tcW w:w="4514" w:type="dxa"/>
            <w:vAlign w:val="center"/>
          </w:tcPr>
          <w:p>
            <w:pPr>
              <w:adjustRightInd/>
              <w:spacing w:line="420" w:lineRule="exact"/>
              <w:jc w:val="left"/>
              <w:textAlignment w:val="auto"/>
              <w:rPr>
                <w:rFonts w:ascii="宋体" w:hAnsi="宋体"/>
                <w:bCs/>
                <w:snapToGrid w:val="0"/>
                <w:szCs w:val="21"/>
              </w:rPr>
            </w:pPr>
            <w:r>
              <w:rPr>
                <w:rFonts w:hint="eastAsia" w:ascii="宋体" w:hAnsi="宋体"/>
                <w:bCs/>
                <w:snapToGrid w:val="0"/>
                <w:szCs w:val="21"/>
              </w:rPr>
              <w:t>学前儿童健康教育内容</w:t>
            </w:r>
          </w:p>
        </w:tc>
        <w:tc>
          <w:tcPr>
            <w:tcW w:w="1776" w:type="dxa"/>
            <w:vAlign w:val="center"/>
          </w:tcPr>
          <w:p>
            <w:pPr>
              <w:adjustRightInd/>
              <w:spacing w:line="420" w:lineRule="exact"/>
              <w:jc w:val="center"/>
              <w:textAlignment w:val="auto"/>
              <w:rPr>
                <w:rFonts w:ascii="宋体" w:hAnsi="宋体"/>
                <w:kern w:val="2"/>
                <w:szCs w:val="21"/>
              </w:rPr>
            </w:pPr>
            <w:r>
              <w:rPr>
                <w:rFonts w:hint="eastAsia" w:ascii="宋体" w:hAnsi="宋体"/>
                <w:bCs/>
                <w:snapToGrid w:val="0"/>
                <w:szCs w:val="21"/>
              </w:rPr>
              <w:t>4学时</w:t>
            </w:r>
          </w:p>
        </w:tc>
        <w:tc>
          <w:tcPr>
            <w:tcW w:w="1766" w:type="dxa"/>
            <w:vAlign w:val="center"/>
          </w:tcPr>
          <w:p>
            <w:pPr>
              <w:adjustRightInd/>
              <w:spacing w:line="420" w:lineRule="exact"/>
              <w:jc w:val="center"/>
              <w:textAlignment w:val="auto"/>
              <w:rPr>
                <w:rFonts w:ascii="宋体" w:hAnsi="宋体"/>
                <w:bCs/>
                <w:kern w:val="2"/>
                <w:szCs w:val="21"/>
              </w:rPr>
            </w:pPr>
            <w:r>
              <w:rPr>
                <w:rFonts w:hint="eastAsia" w:ascii="宋体" w:hAnsi="宋体"/>
                <w:bCs/>
                <w:kern w:val="2"/>
                <w:szCs w:val="21"/>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adjustRightInd/>
              <w:spacing w:line="420" w:lineRule="exact"/>
              <w:jc w:val="center"/>
              <w:textAlignment w:val="auto"/>
              <w:rPr>
                <w:rFonts w:ascii="宋体" w:hAnsi="宋体"/>
                <w:bCs/>
                <w:kern w:val="2"/>
                <w:szCs w:val="24"/>
              </w:rPr>
            </w:pPr>
            <w:r>
              <w:rPr>
                <w:rFonts w:hint="eastAsia" w:ascii="宋体" w:hAnsi="宋体"/>
                <w:bCs/>
                <w:kern w:val="2"/>
                <w:szCs w:val="24"/>
              </w:rPr>
              <w:t>5</w:t>
            </w:r>
          </w:p>
        </w:tc>
        <w:tc>
          <w:tcPr>
            <w:tcW w:w="4514" w:type="dxa"/>
            <w:vAlign w:val="center"/>
          </w:tcPr>
          <w:p>
            <w:pPr>
              <w:adjustRightInd/>
              <w:spacing w:line="420" w:lineRule="exact"/>
              <w:textAlignment w:val="auto"/>
              <w:rPr>
                <w:rFonts w:ascii="宋体" w:hAnsi="宋体"/>
                <w:bCs/>
                <w:kern w:val="2"/>
                <w:szCs w:val="24"/>
              </w:rPr>
            </w:pPr>
            <w:r>
              <w:rPr>
                <w:rFonts w:hint="eastAsia" w:ascii="宋体" w:hAnsi="宋体"/>
                <w:bCs/>
                <w:kern w:val="2"/>
                <w:szCs w:val="24"/>
              </w:rPr>
              <w:t>学前儿童健康教育活动的设计与组织</w:t>
            </w:r>
          </w:p>
        </w:tc>
        <w:tc>
          <w:tcPr>
            <w:tcW w:w="1776" w:type="dxa"/>
            <w:vAlign w:val="center"/>
          </w:tcPr>
          <w:p>
            <w:pPr>
              <w:adjustRightInd/>
              <w:spacing w:line="420" w:lineRule="exact"/>
              <w:jc w:val="center"/>
              <w:textAlignment w:val="auto"/>
              <w:rPr>
                <w:rFonts w:ascii="宋体" w:hAnsi="宋体"/>
                <w:bCs/>
                <w:kern w:val="2"/>
                <w:szCs w:val="21"/>
              </w:rPr>
            </w:pPr>
            <w:r>
              <w:rPr>
                <w:rFonts w:hint="eastAsia" w:ascii="宋体" w:hAnsi="宋体"/>
                <w:bCs/>
                <w:kern w:val="2"/>
                <w:szCs w:val="24"/>
              </w:rPr>
              <w:t>12学时</w:t>
            </w:r>
          </w:p>
        </w:tc>
        <w:tc>
          <w:tcPr>
            <w:tcW w:w="1766" w:type="dxa"/>
            <w:vAlign w:val="center"/>
          </w:tcPr>
          <w:p>
            <w:pPr>
              <w:adjustRightInd/>
              <w:spacing w:line="420" w:lineRule="exact"/>
              <w:jc w:val="center"/>
              <w:textAlignment w:val="auto"/>
              <w:rPr>
                <w:rFonts w:ascii="宋体" w:hAnsi="宋体"/>
                <w:bCs/>
                <w:kern w:val="2"/>
                <w:szCs w:val="21"/>
              </w:rPr>
            </w:pPr>
            <w:r>
              <w:rPr>
                <w:rFonts w:hint="eastAsia" w:ascii="宋体" w:hAnsi="宋体"/>
                <w:bCs/>
                <w:kern w:val="2"/>
                <w:szCs w:val="21"/>
              </w:rPr>
              <w:t>8学时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5" w:type="dxa"/>
            <w:vAlign w:val="center"/>
          </w:tcPr>
          <w:p>
            <w:pPr>
              <w:adjustRightInd/>
              <w:spacing w:line="420" w:lineRule="exact"/>
              <w:jc w:val="center"/>
              <w:textAlignment w:val="auto"/>
              <w:rPr>
                <w:rFonts w:ascii="宋体" w:hAnsi="宋体"/>
                <w:bCs/>
                <w:kern w:val="2"/>
                <w:szCs w:val="24"/>
              </w:rPr>
            </w:pPr>
            <w:r>
              <w:rPr>
                <w:rFonts w:hint="eastAsia" w:ascii="宋体" w:hAnsi="宋体"/>
                <w:bCs/>
                <w:kern w:val="2"/>
                <w:szCs w:val="24"/>
              </w:rPr>
              <w:t>6</w:t>
            </w:r>
          </w:p>
        </w:tc>
        <w:tc>
          <w:tcPr>
            <w:tcW w:w="4514" w:type="dxa"/>
            <w:vAlign w:val="center"/>
          </w:tcPr>
          <w:p>
            <w:pPr>
              <w:adjustRightInd/>
              <w:spacing w:line="420" w:lineRule="exact"/>
              <w:textAlignment w:val="auto"/>
              <w:rPr>
                <w:rFonts w:ascii="宋体" w:hAnsi="宋体"/>
                <w:bCs/>
                <w:kern w:val="2"/>
                <w:szCs w:val="24"/>
              </w:rPr>
            </w:pPr>
            <w:r>
              <w:rPr>
                <w:rFonts w:hint="eastAsia" w:ascii="宋体" w:hAnsi="宋体"/>
                <w:bCs/>
                <w:kern w:val="2"/>
                <w:szCs w:val="24"/>
              </w:rPr>
              <w:t>学前儿童健康教育评价</w:t>
            </w:r>
          </w:p>
        </w:tc>
        <w:tc>
          <w:tcPr>
            <w:tcW w:w="1776" w:type="dxa"/>
            <w:vAlign w:val="center"/>
          </w:tcPr>
          <w:p>
            <w:pPr>
              <w:adjustRightInd/>
              <w:spacing w:line="420" w:lineRule="exact"/>
              <w:jc w:val="center"/>
              <w:textAlignment w:val="auto"/>
              <w:rPr>
                <w:rFonts w:ascii="宋体" w:hAnsi="宋体"/>
                <w:bCs/>
                <w:kern w:val="2"/>
                <w:szCs w:val="21"/>
              </w:rPr>
            </w:pPr>
            <w:r>
              <w:rPr>
                <w:rFonts w:hint="eastAsia" w:ascii="宋体" w:hAnsi="宋体"/>
                <w:bCs/>
                <w:kern w:val="2"/>
                <w:szCs w:val="24"/>
              </w:rPr>
              <w:t>9学时</w:t>
            </w:r>
          </w:p>
        </w:tc>
        <w:tc>
          <w:tcPr>
            <w:tcW w:w="1766" w:type="dxa"/>
            <w:vAlign w:val="center"/>
          </w:tcPr>
          <w:p>
            <w:pPr>
              <w:adjustRightInd/>
              <w:spacing w:line="420" w:lineRule="exact"/>
              <w:jc w:val="center"/>
              <w:textAlignment w:val="auto"/>
              <w:rPr>
                <w:rFonts w:ascii="宋体" w:hAnsi="宋体"/>
                <w:bCs/>
                <w:kern w:val="2"/>
                <w:szCs w:val="21"/>
              </w:rPr>
            </w:pPr>
            <w:r>
              <w:rPr>
                <w:rFonts w:hint="eastAsia" w:ascii="宋体" w:hAnsi="宋体"/>
                <w:bCs/>
                <w:kern w:val="2"/>
                <w:szCs w:val="24"/>
              </w:rPr>
              <w:t>5学时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19" w:type="dxa"/>
            <w:gridSpan w:val="2"/>
          </w:tcPr>
          <w:p>
            <w:pPr>
              <w:adjustRightInd/>
              <w:spacing w:line="420" w:lineRule="exact"/>
              <w:jc w:val="center"/>
              <w:textAlignment w:val="auto"/>
              <w:rPr>
                <w:rFonts w:ascii="宋体" w:hAnsi="宋体"/>
                <w:bCs/>
                <w:kern w:val="2"/>
                <w:szCs w:val="24"/>
              </w:rPr>
            </w:pPr>
            <w:r>
              <w:rPr>
                <w:rFonts w:hint="eastAsia" w:ascii="宋体" w:hAnsi="宋体"/>
                <w:bCs/>
                <w:kern w:val="2"/>
                <w:szCs w:val="24"/>
              </w:rPr>
              <w:t>合             计</w:t>
            </w:r>
          </w:p>
        </w:tc>
        <w:tc>
          <w:tcPr>
            <w:tcW w:w="1776" w:type="dxa"/>
          </w:tcPr>
          <w:p>
            <w:pPr>
              <w:adjustRightInd/>
              <w:spacing w:line="420" w:lineRule="exact"/>
              <w:jc w:val="center"/>
              <w:textAlignment w:val="auto"/>
              <w:rPr>
                <w:rFonts w:ascii="宋体" w:hAnsi="宋体"/>
                <w:bCs/>
                <w:kern w:val="2"/>
                <w:szCs w:val="24"/>
              </w:rPr>
            </w:pPr>
            <w:r>
              <w:rPr>
                <w:rFonts w:hint="eastAsia" w:ascii="宋体" w:hAnsi="宋体"/>
                <w:bCs/>
                <w:kern w:val="2"/>
                <w:szCs w:val="24"/>
              </w:rPr>
              <w:t>36</w:t>
            </w:r>
          </w:p>
        </w:tc>
        <w:tc>
          <w:tcPr>
            <w:tcW w:w="1766" w:type="dxa"/>
          </w:tcPr>
          <w:p>
            <w:pPr>
              <w:adjustRightInd/>
              <w:spacing w:line="420" w:lineRule="exact"/>
              <w:jc w:val="center"/>
              <w:textAlignment w:val="auto"/>
              <w:rPr>
                <w:rFonts w:ascii="宋体" w:hAnsi="宋体"/>
                <w:bCs/>
                <w:kern w:val="2"/>
                <w:szCs w:val="24"/>
              </w:rPr>
            </w:pPr>
            <w:r>
              <w:rPr>
                <w:rFonts w:hint="eastAsia" w:ascii="宋体" w:hAnsi="宋体"/>
                <w:bCs/>
                <w:kern w:val="2"/>
                <w:szCs w:val="24"/>
              </w:rPr>
              <w:t>18</w:t>
            </w:r>
          </w:p>
        </w:tc>
      </w:tr>
    </w:tbl>
    <w:p>
      <w:pPr>
        <w:ind w:firstLine="420"/>
        <w:rPr>
          <w:rFonts w:ascii="宋体" w:hAnsi="宋体"/>
          <w:szCs w:val="21"/>
        </w:rPr>
      </w:pPr>
      <w:r>
        <w:rPr>
          <w:rFonts w:hint="eastAsia" w:ascii="宋体" w:hAnsi="宋体"/>
          <w:szCs w:val="21"/>
        </w:rPr>
        <w:tab/>
      </w:r>
      <w:r>
        <w:rPr>
          <w:rFonts w:hint="eastAsia" w:ascii="宋体" w:hAnsi="宋体"/>
          <w:szCs w:val="21"/>
        </w:rPr>
        <w:tab/>
      </w:r>
    </w:p>
    <w:p>
      <w:pPr>
        <w:ind w:firstLine="420"/>
        <w:jc w:val="center"/>
        <w:rPr>
          <w:rFonts w:ascii="宋体" w:hAnsi="宋体"/>
          <w:b/>
          <w:sz w:val="28"/>
          <w:szCs w:val="28"/>
        </w:rPr>
      </w:pPr>
      <w:r>
        <w:rPr>
          <w:rFonts w:hint="eastAsia" w:ascii="宋体" w:hAnsi="宋体"/>
          <w:b/>
          <w:sz w:val="28"/>
          <w:szCs w:val="28"/>
        </w:rPr>
        <w:t>五、其它</w:t>
      </w:r>
    </w:p>
    <w:p>
      <w:pPr>
        <w:spacing w:line="440" w:lineRule="atLeast"/>
        <w:ind w:firstLine="420"/>
        <w:rPr>
          <w:rFonts w:ascii="宋体" w:hAnsi="宋体"/>
          <w:szCs w:val="21"/>
        </w:rPr>
      </w:pPr>
      <w:r>
        <w:rPr>
          <w:rFonts w:hint="eastAsia" w:ascii="宋体" w:hAnsi="宋体"/>
          <w:szCs w:val="21"/>
        </w:rPr>
        <w:t>1.先修课程：儿童发展、学前教育学、学前卫生学、教育科研方法</w:t>
      </w:r>
    </w:p>
    <w:p>
      <w:pPr>
        <w:spacing w:line="440" w:lineRule="atLeast"/>
        <w:ind w:firstLine="420"/>
        <w:rPr>
          <w:rFonts w:ascii="宋体" w:hAnsi="宋体"/>
          <w:szCs w:val="21"/>
        </w:rPr>
      </w:pPr>
      <w:r>
        <w:rPr>
          <w:rFonts w:hint="eastAsia" w:ascii="宋体" w:hAnsi="宋体"/>
          <w:szCs w:val="21"/>
        </w:rPr>
        <w:t>2.教学方法建议：讲授、小组讨论、实践操作练习</w:t>
      </w:r>
    </w:p>
    <w:p>
      <w:pPr>
        <w:spacing w:line="440" w:lineRule="atLeast"/>
        <w:ind w:left="420"/>
        <w:rPr>
          <w:rFonts w:ascii="宋体" w:hAnsi="宋体"/>
          <w:szCs w:val="21"/>
        </w:rPr>
      </w:pPr>
      <w:r>
        <w:rPr>
          <w:rFonts w:hint="eastAsia" w:ascii="宋体" w:hAnsi="宋体"/>
          <w:szCs w:val="21"/>
        </w:rPr>
        <w:t>3.考核方式：采用过程性考核</w:t>
      </w:r>
    </w:p>
    <w:p>
      <w:pPr>
        <w:numPr>
          <w:ilvl w:val="0"/>
          <w:numId w:val="1"/>
        </w:numPr>
        <w:spacing w:line="440" w:lineRule="atLeast"/>
        <w:rPr>
          <w:rFonts w:ascii="宋体" w:hAnsi="宋体"/>
          <w:szCs w:val="21"/>
        </w:rPr>
      </w:pPr>
      <w:r>
        <w:rPr>
          <w:rFonts w:hint="eastAsia" w:ascii="宋体" w:hAnsi="宋体"/>
          <w:szCs w:val="21"/>
        </w:rPr>
        <w:t xml:space="preserve">平时学习（上课系参与讨论情况）30%    </w:t>
      </w:r>
    </w:p>
    <w:p>
      <w:pPr>
        <w:numPr>
          <w:ilvl w:val="0"/>
          <w:numId w:val="1"/>
        </w:numPr>
        <w:spacing w:line="440" w:lineRule="atLeast"/>
        <w:rPr>
          <w:rFonts w:ascii="宋体" w:hAnsi="宋体"/>
          <w:szCs w:val="21"/>
        </w:rPr>
      </w:pPr>
      <w:r>
        <w:rPr>
          <w:rFonts w:hint="eastAsia" w:ascii="宋体" w:hAnsi="宋体"/>
          <w:szCs w:val="21"/>
        </w:rPr>
        <w:t>设计活动方案并组织实施，参与教学研究4</w:t>
      </w:r>
      <w:r>
        <w:rPr>
          <w:rFonts w:ascii="宋体" w:hAnsi="宋体"/>
          <w:szCs w:val="21"/>
        </w:rPr>
        <w:t>0%</w:t>
      </w:r>
    </w:p>
    <w:p>
      <w:pPr>
        <w:numPr>
          <w:ilvl w:val="0"/>
          <w:numId w:val="1"/>
        </w:numPr>
        <w:spacing w:line="440" w:lineRule="atLeast"/>
        <w:rPr>
          <w:rFonts w:ascii="宋体" w:hAnsi="宋体"/>
          <w:szCs w:val="21"/>
        </w:rPr>
      </w:pPr>
      <w:r>
        <w:rPr>
          <w:rFonts w:hint="eastAsia" w:ascii="宋体" w:hAnsi="宋体"/>
          <w:szCs w:val="21"/>
        </w:rPr>
        <w:t>制定评价方案进行评价30%</w:t>
      </w:r>
    </w:p>
    <w:p>
      <w:pPr>
        <w:spacing w:line="440" w:lineRule="atLeast"/>
        <w:ind w:left="420"/>
        <w:rPr>
          <w:rFonts w:ascii="宋体" w:hAnsi="宋体"/>
          <w:szCs w:val="21"/>
        </w:rPr>
      </w:pPr>
      <w:bookmarkStart w:id="0" w:name="_Hlk499243859"/>
      <w:r>
        <w:rPr>
          <w:rFonts w:hint="eastAsia" w:ascii="宋体" w:hAnsi="宋体"/>
          <w:szCs w:val="21"/>
        </w:rPr>
        <w:t>4．作业要求</w:t>
      </w:r>
    </w:p>
    <w:p>
      <w:pPr>
        <w:spacing w:line="440" w:lineRule="atLeast"/>
        <w:ind w:left="420" w:firstLine="420" w:firstLineChars="200"/>
        <w:rPr>
          <w:rFonts w:ascii="宋体" w:hAnsi="宋体"/>
          <w:szCs w:val="21"/>
        </w:rPr>
      </w:pPr>
      <w:r>
        <w:rPr>
          <w:rFonts w:hint="eastAsia" w:ascii="宋体" w:hAnsi="宋体"/>
          <w:szCs w:val="21"/>
        </w:rPr>
        <w:t>到幼儿园见习、调查写分析报告，设计和组织实施健康教育活动是本课程的重要教学环节，学生深入实践巩固和加深对理论知识的理解，同时也培养分析解决问题、理论联系实际的能力。平时作业不少于3次。</w:t>
      </w:r>
    </w:p>
    <w:bookmarkEnd w:id="0"/>
    <w:p>
      <w:pPr>
        <w:spacing w:line="440" w:lineRule="atLeast"/>
        <w:ind w:firstLine="420"/>
        <w:rPr>
          <w:rFonts w:ascii="宋体" w:hAnsi="宋体"/>
          <w:szCs w:val="21"/>
        </w:rPr>
      </w:pPr>
      <w:r>
        <w:rPr>
          <w:rFonts w:hint="eastAsia" w:ascii="宋体" w:hAnsi="宋体"/>
          <w:szCs w:val="21"/>
        </w:rPr>
        <w:t>5. 教材及主要参考书：</w:t>
      </w:r>
    </w:p>
    <w:p>
      <w:pPr>
        <w:spacing w:line="440" w:lineRule="atLeast"/>
        <w:ind w:firstLine="840" w:firstLineChars="400"/>
        <w:rPr>
          <w:rFonts w:ascii="宋体" w:hAnsi="宋体"/>
          <w:b/>
          <w:szCs w:val="21"/>
        </w:rPr>
      </w:pPr>
      <w:r>
        <w:rPr>
          <w:rFonts w:hint="eastAsia" w:ascii="宋体" w:hAnsi="宋体"/>
          <w:szCs w:val="21"/>
        </w:rPr>
        <w:t>教材：顾荣芳，学前儿童健康教育论，江苏教育出版社，2009</w:t>
      </w:r>
    </w:p>
    <w:p>
      <w:pPr>
        <w:spacing w:line="440" w:lineRule="atLeast"/>
        <w:ind w:firstLine="840" w:firstLineChars="400"/>
        <w:rPr>
          <w:rFonts w:ascii="宋体" w:hAnsi="宋体"/>
          <w:color w:val="000000"/>
          <w:szCs w:val="21"/>
        </w:rPr>
      </w:pPr>
      <w:r>
        <w:rPr>
          <w:rFonts w:hint="eastAsia" w:ascii="宋体" w:hAnsi="宋体"/>
          <w:color w:val="000000"/>
          <w:szCs w:val="21"/>
        </w:rPr>
        <w:t>主要参考书：</w:t>
      </w:r>
    </w:p>
    <w:p>
      <w:pPr>
        <w:spacing w:line="440" w:lineRule="atLeast"/>
        <w:ind w:firstLine="840" w:firstLineChars="400"/>
        <w:rPr>
          <w:rFonts w:ascii="宋体" w:hAnsi="宋体"/>
          <w:color w:val="000000"/>
          <w:szCs w:val="21"/>
        </w:rPr>
      </w:pPr>
      <w:r>
        <w:rPr>
          <w:rFonts w:hint="eastAsia" w:ascii="宋体" w:hAnsi="宋体"/>
          <w:color w:val="000000"/>
          <w:szCs w:val="21"/>
        </w:rPr>
        <w:t>（1）黄敬亭主编《健康教育学》，上海医科大学出版社 ，1994年</w:t>
      </w:r>
    </w:p>
    <w:p>
      <w:pPr>
        <w:spacing w:line="440" w:lineRule="atLeast"/>
        <w:ind w:firstLine="840" w:firstLineChars="400"/>
        <w:rPr>
          <w:rFonts w:ascii="宋体" w:hAnsi="宋体"/>
          <w:color w:val="000000"/>
          <w:szCs w:val="21"/>
        </w:rPr>
      </w:pPr>
      <w:r>
        <w:rPr>
          <w:rFonts w:hint="eastAsia" w:ascii="宋体" w:hAnsi="宋体"/>
          <w:color w:val="000000"/>
          <w:szCs w:val="21"/>
        </w:rPr>
        <w:t>（2）李秉德《教学论》，人民教育出版社，1997年</w:t>
      </w:r>
    </w:p>
    <w:p>
      <w:pPr>
        <w:spacing w:line="440" w:lineRule="atLeast"/>
        <w:ind w:firstLine="840" w:firstLineChars="400"/>
        <w:rPr>
          <w:rFonts w:ascii="宋体" w:hAnsi="宋体"/>
          <w:color w:val="000000"/>
          <w:szCs w:val="21"/>
        </w:rPr>
      </w:pPr>
      <w:r>
        <w:rPr>
          <w:rFonts w:hint="eastAsia" w:ascii="宋体" w:hAnsi="宋体"/>
          <w:color w:val="000000"/>
          <w:szCs w:val="21"/>
        </w:rPr>
        <w:t>（3）欧新明著《学前儿童健康教育》，教育科学学出版社，2003年。</w:t>
      </w:r>
    </w:p>
    <w:p>
      <w:pPr>
        <w:spacing w:line="440" w:lineRule="atLeast"/>
        <w:ind w:firstLine="840" w:firstLineChars="400"/>
        <w:rPr>
          <w:rFonts w:ascii="宋体" w:hAnsi="宋体"/>
          <w:b/>
          <w:szCs w:val="21"/>
        </w:rPr>
      </w:pPr>
      <w:r>
        <w:rPr>
          <w:rFonts w:hint="eastAsia" w:ascii="宋体" w:hAnsi="宋体"/>
          <w:color w:val="000000"/>
          <w:szCs w:val="21"/>
        </w:rPr>
        <w:t>（4）黄世勋主编《幼儿健康教育》，中国劳动社会保障出版社，2000年</w:t>
      </w:r>
    </w:p>
    <w:p>
      <w:pPr>
        <w:rPr>
          <w:rFonts w:ascii="宋体" w:hAnsi="宋体"/>
          <w:b/>
          <w:szCs w:val="21"/>
        </w:rPr>
      </w:pPr>
    </w:p>
    <w:p>
      <w:pPr>
        <w:ind w:firstLine="6114" w:firstLineChars="2900"/>
        <w:rPr>
          <w:rFonts w:ascii="宋体" w:hAnsi="宋体"/>
          <w:szCs w:val="21"/>
        </w:rPr>
      </w:pPr>
      <w:bookmarkStart w:id="1" w:name="_Hlk499243789"/>
      <w:r>
        <w:rPr>
          <w:rFonts w:hint="eastAsia" w:ascii="宋体" w:hAnsi="宋体"/>
          <w:b/>
          <w:szCs w:val="21"/>
        </w:rPr>
        <w:t>编写者：王丽莉</w:t>
      </w:r>
    </w:p>
    <w:p>
      <w:pPr>
        <w:ind w:firstLine="6114" w:firstLineChars="2900"/>
        <w:rPr>
          <w:rFonts w:ascii="宋体" w:hAnsi="宋体"/>
          <w:b/>
          <w:szCs w:val="21"/>
        </w:rPr>
      </w:pPr>
      <w:r>
        <w:rPr>
          <w:rFonts w:hint="eastAsia" w:ascii="宋体" w:hAnsi="宋体"/>
          <w:b/>
          <w:szCs w:val="21"/>
        </w:rPr>
        <w:t>审核者：许铁梅</w:t>
      </w:r>
    </w:p>
    <w:p>
      <w:pPr>
        <w:rPr>
          <w:rFonts w:ascii="宋体" w:hAnsi="宋体"/>
          <w:szCs w:val="21"/>
        </w:rPr>
      </w:pPr>
      <w:r>
        <w:rPr>
          <w:rFonts w:hint="eastAsia" w:ascii="宋体" w:hAnsi="宋体"/>
          <w:b/>
          <w:szCs w:val="21"/>
        </w:rPr>
        <w:t xml:space="preserve">                                                          </w:t>
      </w:r>
      <w:r>
        <w:rPr>
          <w:rFonts w:hint="eastAsia" w:ascii="宋体" w:hAnsi="宋体"/>
          <w:b/>
          <w:szCs w:val="21"/>
          <w:u w:val="single"/>
        </w:rPr>
        <w:t>教育科学</w:t>
      </w:r>
      <w:r>
        <w:rPr>
          <w:rFonts w:hint="eastAsia" w:ascii="宋体" w:hAnsi="宋体"/>
          <w:b/>
          <w:szCs w:val="21"/>
        </w:rPr>
        <w:t>学院</w:t>
      </w:r>
    </w:p>
    <w:bookmarkEnd w:id="1"/>
    <w:p>
      <w:pPr>
        <w:rPr>
          <w:rFonts w:ascii="宋体" w:hAnsi="宋体"/>
          <w:b/>
          <w:szCs w:val="21"/>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Light">
    <w:altName w:val="微软雅黑"/>
    <w:panose1 w:val="00000000000000000000"/>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D5E00"/>
    <w:multiLevelType w:val="multilevel"/>
    <w:tmpl w:val="0D5D5E00"/>
    <w:lvl w:ilvl="0" w:tentative="0">
      <w:start w:val="1"/>
      <w:numFmt w:val="decimal"/>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B4E"/>
    <w:rsid w:val="00072812"/>
    <w:rsid w:val="000E6DB1"/>
    <w:rsid w:val="00114811"/>
    <w:rsid w:val="0024645D"/>
    <w:rsid w:val="00277544"/>
    <w:rsid w:val="003D2C9A"/>
    <w:rsid w:val="004C4543"/>
    <w:rsid w:val="00520298"/>
    <w:rsid w:val="005D77C4"/>
    <w:rsid w:val="006E60F9"/>
    <w:rsid w:val="007C471D"/>
    <w:rsid w:val="00813448"/>
    <w:rsid w:val="00910835"/>
    <w:rsid w:val="0094789C"/>
    <w:rsid w:val="009770BF"/>
    <w:rsid w:val="00C132EE"/>
    <w:rsid w:val="00C26231"/>
    <w:rsid w:val="00C471C9"/>
    <w:rsid w:val="00CD433E"/>
    <w:rsid w:val="00DF1B4E"/>
    <w:rsid w:val="016175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kern w:val="0"/>
      <w:sz w:val="21"/>
      <w:szCs w:val="20"/>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307</Words>
  <Characters>1755</Characters>
  <Lines>14</Lines>
  <Paragraphs>4</Paragraphs>
  <TotalTime>0</TotalTime>
  <ScaleCrop>false</ScaleCrop>
  <LinksUpToDate>false</LinksUpToDate>
  <CharactersWithSpaces>2058</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2017-11-23T14:12:00Z</dcterms:created>
  <dc:creator>王丽莉</dc:creator>
  <cp:lastModifiedBy>Asus</cp:lastModifiedBy>
  <dcterms:modified xsi:type="dcterms:W3CDTF">2017-12-04T07:51:50Z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